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0FB" w14:textId="718C9C20" w:rsidR="00E9454E" w:rsidRPr="004358C9" w:rsidRDefault="004358C9" w:rsidP="004358C9">
      <w:pPr>
        <w:tabs>
          <w:tab w:val="left" w:pos="1080"/>
        </w:tabs>
        <w:rPr>
          <w:b/>
        </w:rPr>
      </w:pPr>
      <w:r w:rsidRPr="004358C9">
        <w:rPr>
          <w:b/>
        </w:rPr>
        <w:t xml:space="preserve">Bijlage </w:t>
      </w:r>
      <w:r w:rsidR="0082191B">
        <w:rPr>
          <w:b/>
        </w:rPr>
        <w:t>2</w:t>
      </w:r>
      <w:r w:rsidRPr="004358C9">
        <w:rPr>
          <w:b/>
        </w:rPr>
        <w:tab/>
      </w:r>
      <w:r w:rsidRPr="004358C9">
        <w:rPr>
          <w:b/>
        </w:rPr>
        <w:tab/>
        <w:t>Concept</w:t>
      </w:r>
      <w:r w:rsidR="003553CD">
        <w:rPr>
          <w:b/>
          <w:color w:val="FF0000"/>
        </w:rPr>
        <w:t xml:space="preserve"> </w:t>
      </w:r>
      <w:r w:rsidRPr="00152CE0">
        <w:rPr>
          <w:b/>
          <w:color w:val="000000" w:themeColor="text1"/>
        </w:rPr>
        <w:t>Raam</w:t>
      </w:r>
      <w:r w:rsidR="003553CD" w:rsidRPr="00152CE0">
        <w:rPr>
          <w:b/>
          <w:color w:val="000000" w:themeColor="text1"/>
        </w:rPr>
        <w:t>o</w:t>
      </w:r>
      <w:r w:rsidRPr="00152CE0">
        <w:rPr>
          <w:b/>
          <w:color w:val="000000" w:themeColor="text1"/>
        </w:rPr>
        <w:t>vereenkomst</w:t>
      </w:r>
      <w:r w:rsidR="003553CD" w:rsidRPr="00152CE0">
        <w:rPr>
          <w:rFonts w:eastAsiaTheme="minorHAnsi" w:cstheme="minorBidi"/>
          <w:b/>
          <w:color w:val="000000" w:themeColor="text1"/>
          <w:lang w:eastAsia="en-US"/>
        </w:rPr>
        <w:t xml:space="preserve"> Levering </w:t>
      </w:r>
      <w:r w:rsidR="003553CD">
        <w:rPr>
          <w:rFonts w:eastAsiaTheme="minorHAnsi" w:cstheme="minorBidi"/>
          <w:b/>
          <w:lang w:eastAsia="en-US"/>
        </w:rPr>
        <w:t>Pompen en pomponderdelen</w:t>
      </w:r>
    </w:p>
    <w:p w14:paraId="56440E24" w14:textId="77777777" w:rsidR="004358C9" w:rsidRDefault="004358C9" w:rsidP="004358C9">
      <w:pPr>
        <w:rPr>
          <w:i/>
          <w:color w:val="FF0000"/>
          <w:highlight w:val="yellow"/>
        </w:rPr>
      </w:pPr>
    </w:p>
    <w:p w14:paraId="0BDF5692" w14:textId="77777777" w:rsidR="001741F1" w:rsidRPr="001741F1" w:rsidRDefault="001741F1" w:rsidP="001741F1">
      <w:pPr>
        <w:rPr>
          <w:b/>
        </w:rPr>
      </w:pPr>
    </w:p>
    <w:p w14:paraId="1208CA33"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641D1FA" w14:textId="77777777" w:rsidR="00E9454E" w:rsidRPr="004358C9" w:rsidRDefault="00E9454E" w:rsidP="008B5677">
      <w:pPr>
        <w:numPr>
          <w:ilvl w:val="0"/>
          <w:numId w:val="1"/>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562160A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5985B1D2" w14:textId="77777777" w:rsidR="00E9454E" w:rsidRPr="00E9454E" w:rsidRDefault="00B67DBF" w:rsidP="008B5677">
      <w:pPr>
        <w:numPr>
          <w:ilvl w:val="0"/>
          <w:numId w:val="1"/>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903A63E" w14:textId="77777777" w:rsidR="00B61DA2" w:rsidRPr="00B61DA2" w:rsidRDefault="00B61DA2" w:rsidP="00B61DA2">
      <w:r w:rsidRPr="00B61DA2">
        <w:t>OVERWEGENDE:</w:t>
      </w:r>
    </w:p>
    <w:p w14:paraId="1C0D9A60" w14:textId="77777777" w:rsidR="00B61DA2" w:rsidRPr="00B61DA2" w:rsidRDefault="00B61DA2" w:rsidP="00B61DA2"/>
    <w:p w14:paraId="50E82679"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940986" w:rsidRPr="00940986">
        <w:t xml:space="preserve">de </w:t>
      </w:r>
      <w:r w:rsidR="001741F1" w:rsidRPr="00940986">
        <w:t>levering</w:t>
      </w:r>
      <w:r w:rsidR="003553CD" w:rsidRPr="00940986">
        <w:t xml:space="preserve"> van</w:t>
      </w:r>
      <w:r w:rsidR="003553CD">
        <w:t xml:space="preserve"> pompen en pomponderdelen namens</w:t>
      </w:r>
      <w:r w:rsidRPr="00B61DA2">
        <w:t xml:space="preserve"> het hoogheemraadschap van Rijnland;</w:t>
      </w:r>
    </w:p>
    <w:p w14:paraId="7518C260"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proofErr w:type="gramStart"/>
      <w:r w:rsidRPr="00B61DA2">
        <w:rPr>
          <w:highlight w:val="lightGray"/>
        </w:rPr>
        <w:t>…….</w:t>
      </w:r>
      <w:proofErr w:type="gramEnd"/>
      <w:r w:rsidRPr="00B61DA2">
        <w:t>;</w:t>
      </w:r>
    </w:p>
    <w:p w14:paraId="51E5D595"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r w:rsidR="0005471E">
        <w:t xml:space="preserve"> voor </w:t>
      </w:r>
      <w:r w:rsidR="0005471E" w:rsidRPr="0005471E">
        <w:rPr>
          <w:highlight w:val="yellow"/>
        </w:rPr>
        <w:t>perceel X</w:t>
      </w:r>
      <w:r w:rsidRPr="00B61DA2">
        <w:t>;</w:t>
      </w:r>
    </w:p>
    <w:p w14:paraId="793FA6F1" w14:textId="77777777" w:rsidR="00B61DA2" w:rsidRPr="00B61DA2" w:rsidRDefault="00B61DA2" w:rsidP="00B61DA2">
      <w:pPr>
        <w:tabs>
          <w:tab w:val="left" w:pos="540"/>
        </w:tabs>
        <w:ind w:left="540" w:hanging="540"/>
      </w:pPr>
      <w:r w:rsidRPr="00B61DA2">
        <w:t xml:space="preserve">d. </w:t>
      </w:r>
      <w:r w:rsidRPr="00B61DA2">
        <w:tab/>
      </w:r>
      <w:r w:rsidRPr="003553CD">
        <w:rPr>
          <w:color w:val="000000" w:themeColor="text1"/>
        </w:rPr>
        <w:t xml:space="preserve">dat Opdrachtgever op basis van het EMVI-gunningcriterium “beste prijs-kwaliteitsverhouding” de opdracht, zoals </w:t>
      </w:r>
      <w:r w:rsidRPr="00B61DA2">
        <w:t>omschreven in de Inschrijvingsleidraad aan Opdrachtnemer heeft gegund;</w:t>
      </w:r>
    </w:p>
    <w:p w14:paraId="19F46862" w14:textId="77777777"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3553CD">
        <w:rPr>
          <w:color w:val="000000" w:themeColor="text1"/>
        </w:rPr>
        <w:t>Raam</w:t>
      </w:r>
      <w:r w:rsidR="003553CD" w:rsidRPr="003553CD">
        <w:rPr>
          <w:color w:val="000000" w:themeColor="text1"/>
        </w:rPr>
        <w:t>o</w:t>
      </w:r>
      <w:r w:rsidRPr="003553CD">
        <w:rPr>
          <w:color w:val="000000" w:themeColor="text1"/>
        </w:rPr>
        <w:t>vereenkomst wensen vast te leggen</w:t>
      </w:r>
      <w:r w:rsidRPr="00B61DA2">
        <w:t>.</w:t>
      </w:r>
    </w:p>
    <w:p w14:paraId="505542C1" w14:textId="77777777" w:rsidR="00B61DA2" w:rsidRPr="00B61DA2" w:rsidRDefault="00B61DA2" w:rsidP="00B61DA2"/>
    <w:p w14:paraId="71EEC711" w14:textId="77777777" w:rsidR="00B61DA2" w:rsidRDefault="00B61DA2" w:rsidP="00B61DA2">
      <w:r w:rsidRPr="00B61DA2">
        <w:t>VERKLAREN TE ZIJN OVEREENGEKOMEN ALS VOLGT:</w:t>
      </w:r>
    </w:p>
    <w:p w14:paraId="7057D906" w14:textId="77777777" w:rsidR="00BD58B7" w:rsidRPr="00B61DA2" w:rsidRDefault="00BD58B7" w:rsidP="00B61DA2"/>
    <w:p w14:paraId="752DB323" w14:textId="77777777" w:rsidR="00B61DA2" w:rsidRPr="00B61DA2" w:rsidRDefault="00B61DA2" w:rsidP="00B61DA2"/>
    <w:p w14:paraId="753E3E92" w14:textId="77777777" w:rsidR="00BD58B7" w:rsidRDefault="00BD58B7" w:rsidP="008B5677">
      <w:pPr>
        <w:pStyle w:val="Lijstalinea"/>
        <w:numPr>
          <w:ilvl w:val="0"/>
          <w:numId w:val="6"/>
        </w:numPr>
        <w:ind w:hanging="720"/>
        <w:rPr>
          <w:b/>
          <w:bCs/>
        </w:rPr>
      </w:pPr>
      <w:r w:rsidRPr="00BD58B7">
        <w:rPr>
          <w:b/>
          <w:bCs/>
        </w:rPr>
        <w:t>Definities</w:t>
      </w:r>
    </w:p>
    <w:p w14:paraId="6FF366CA" w14:textId="77777777" w:rsidR="00BD58B7" w:rsidRPr="00BD58B7" w:rsidRDefault="00BD58B7" w:rsidP="00BD58B7">
      <w:pPr>
        <w:pStyle w:val="Lijstalinea"/>
        <w:rPr>
          <w:b/>
          <w:bCs/>
        </w:rPr>
      </w:pPr>
    </w:p>
    <w:p w14:paraId="67BB480B" w14:textId="77777777" w:rsidR="00BD58B7" w:rsidRPr="00BD58B7" w:rsidRDefault="00BD58B7" w:rsidP="00BD58B7">
      <w:pPr>
        <w:ind w:left="709" w:hanging="709"/>
      </w:pPr>
      <w:r>
        <w:t>1.1</w:t>
      </w:r>
      <w:r>
        <w:tab/>
      </w:r>
      <w:r w:rsidRPr="00BD58B7">
        <w:t>Begrippen in de Raamovereenkomst staan met een hoofdletter in de Inschrijvingsleidraad gedefinieerd</w:t>
      </w:r>
      <w:r w:rsidR="00CB032F">
        <w:t xml:space="preserve"> en de AWIV 2018.</w:t>
      </w:r>
      <w:r w:rsidRPr="00BD58B7">
        <w:t xml:space="preserve"> Gedefinieerde begrippen kunnen zowel in enkelvoud als in meervoud worden gehanteerd. Begrippen met een hoofdletter die niet in de Algemene Begripsbepalingen uit de Inschrijvingsleidraad zijn gedefinieerd, hebben de definitie uit de wet- en regelgeving en/of een van de Bijlagen.</w:t>
      </w:r>
    </w:p>
    <w:p w14:paraId="16C7C728" w14:textId="77777777" w:rsidR="00B61DA2" w:rsidRDefault="00B61DA2" w:rsidP="00B61DA2"/>
    <w:p w14:paraId="0930185C" w14:textId="77777777" w:rsidR="00BD58B7" w:rsidRDefault="00BD58B7" w:rsidP="00B61DA2"/>
    <w:p w14:paraId="15233833" w14:textId="77777777" w:rsidR="00B61DA2" w:rsidRPr="003553CD" w:rsidRDefault="00B61DA2" w:rsidP="008B5677">
      <w:pPr>
        <w:pStyle w:val="Lijstalinea"/>
        <w:numPr>
          <w:ilvl w:val="0"/>
          <w:numId w:val="6"/>
        </w:numPr>
        <w:ind w:hanging="720"/>
        <w:rPr>
          <w:b/>
          <w:color w:val="000000" w:themeColor="text1"/>
        </w:rPr>
      </w:pPr>
      <w:r w:rsidRPr="003553CD">
        <w:rPr>
          <w:b/>
          <w:color w:val="000000" w:themeColor="text1"/>
        </w:rPr>
        <w:t>Voorwerp van de Raam</w:t>
      </w:r>
      <w:r w:rsidR="003553CD" w:rsidRPr="003553CD">
        <w:rPr>
          <w:b/>
          <w:color w:val="000000" w:themeColor="text1"/>
        </w:rPr>
        <w:t>o</w:t>
      </w:r>
      <w:r w:rsidRPr="003553CD">
        <w:rPr>
          <w:b/>
          <w:color w:val="000000" w:themeColor="text1"/>
        </w:rPr>
        <w:t>vereenkomst</w:t>
      </w:r>
    </w:p>
    <w:p w14:paraId="032FA78A" w14:textId="77777777" w:rsidR="00AE7022" w:rsidRPr="00AE7022" w:rsidRDefault="00AE7022" w:rsidP="00AE7022">
      <w:pPr>
        <w:rPr>
          <w:color w:val="000000" w:themeColor="text1"/>
        </w:rPr>
      </w:pPr>
    </w:p>
    <w:p w14:paraId="563B16A6" w14:textId="77777777" w:rsidR="00BD58B7" w:rsidRPr="00CB032F" w:rsidRDefault="00BD58B7" w:rsidP="00CB032F">
      <w:pPr>
        <w:pStyle w:val="Lijstalinea"/>
        <w:numPr>
          <w:ilvl w:val="1"/>
          <w:numId w:val="6"/>
        </w:numPr>
        <w:ind w:left="709" w:hanging="709"/>
      </w:pPr>
      <w:r w:rsidRPr="00BD58B7">
        <w:rPr>
          <w:color w:val="000000" w:themeColor="text1"/>
        </w:rPr>
        <w:t xml:space="preserve">Opdrachtgever </w:t>
      </w:r>
      <w:r>
        <w:rPr>
          <w:color w:val="000000" w:themeColor="text1"/>
        </w:rPr>
        <w:t>sluit</w:t>
      </w:r>
      <w:r w:rsidRPr="00BD58B7">
        <w:rPr>
          <w:color w:val="000000" w:themeColor="text1"/>
        </w:rPr>
        <w:t xml:space="preserve"> </w:t>
      </w:r>
      <w:r>
        <w:rPr>
          <w:color w:val="000000" w:themeColor="text1"/>
        </w:rPr>
        <w:t>met</w:t>
      </w:r>
      <w:r w:rsidRPr="00BD58B7">
        <w:rPr>
          <w:color w:val="000000" w:themeColor="text1"/>
        </w:rPr>
        <w:t xml:space="preserve"> Opdrachtnemer </w:t>
      </w:r>
      <w:r>
        <w:rPr>
          <w:color w:val="000000" w:themeColor="text1"/>
        </w:rPr>
        <w:t>een Raamovereenkomst voor</w:t>
      </w:r>
      <w:r w:rsidRPr="00BD58B7">
        <w:rPr>
          <w:color w:val="000000" w:themeColor="text1"/>
        </w:rPr>
        <w:t xml:space="preserve"> het Leveren </w:t>
      </w:r>
      <w:r>
        <w:rPr>
          <w:color w:val="000000" w:themeColor="text1"/>
        </w:rPr>
        <w:t xml:space="preserve">pompen, pomponderdelen en aanverwante </w:t>
      </w:r>
      <w:r w:rsidR="00CB032F">
        <w:rPr>
          <w:color w:val="000000" w:themeColor="text1"/>
        </w:rPr>
        <w:t>werkzaamheden</w:t>
      </w:r>
      <w:r>
        <w:rPr>
          <w:color w:val="000000" w:themeColor="text1"/>
        </w:rPr>
        <w:t>.</w:t>
      </w:r>
      <w:r w:rsidR="00CB032F">
        <w:rPr>
          <w:color w:val="000000" w:themeColor="text1"/>
        </w:rPr>
        <w:t xml:space="preserve"> </w:t>
      </w:r>
      <w:r w:rsidR="00CB032F" w:rsidRPr="00753C8C">
        <w:t xml:space="preserve">Deze werkzaamheden bestaan onder meer </w:t>
      </w:r>
      <w:r w:rsidR="00CB032F">
        <w:t>h</w:t>
      </w:r>
      <w:r w:rsidR="00CB032F" w:rsidRPr="00C62B44">
        <w:t>et repareren</w:t>
      </w:r>
      <w:r w:rsidR="00CB032F">
        <w:t xml:space="preserve">, </w:t>
      </w:r>
      <w:r w:rsidR="00CB032F" w:rsidRPr="00C62B44">
        <w:t xml:space="preserve">reviseren </w:t>
      </w:r>
      <w:r w:rsidR="00CB032F">
        <w:t>en het</w:t>
      </w:r>
      <w:r w:rsidR="00CB032F" w:rsidRPr="00C62B44">
        <w:t xml:space="preserve"> inspecteren van pompen</w:t>
      </w:r>
      <w:r w:rsidR="00CB032F">
        <w:t>.</w:t>
      </w:r>
    </w:p>
    <w:p w14:paraId="33E0BD04" w14:textId="77777777" w:rsidR="00631813" w:rsidRDefault="00AE7022" w:rsidP="008B5677">
      <w:pPr>
        <w:pStyle w:val="Lijstalinea"/>
        <w:numPr>
          <w:ilvl w:val="1"/>
          <w:numId w:val="6"/>
        </w:numPr>
        <w:ind w:left="709" w:hanging="709"/>
        <w:rPr>
          <w:color w:val="000000" w:themeColor="text1"/>
        </w:rPr>
      </w:pPr>
      <w:r w:rsidRPr="00BD58B7">
        <w:rPr>
          <w:color w:val="000000" w:themeColor="text1"/>
        </w:rPr>
        <w:t>In de Raamovereenkomst staan de rechten en plichten van Partijen.</w:t>
      </w:r>
    </w:p>
    <w:p w14:paraId="4FC023B6" w14:textId="77777777" w:rsidR="00631813" w:rsidRDefault="00631813" w:rsidP="008B5677">
      <w:pPr>
        <w:pStyle w:val="Lijstalinea"/>
        <w:numPr>
          <w:ilvl w:val="1"/>
          <w:numId w:val="6"/>
        </w:numPr>
        <w:ind w:left="709" w:hanging="709"/>
        <w:rPr>
          <w:color w:val="000000" w:themeColor="text1"/>
        </w:rPr>
      </w:pPr>
      <w:r w:rsidRPr="00631813">
        <w:rPr>
          <w:color w:val="000000" w:themeColor="text1"/>
        </w:rPr>
        <w:t>De Opdrachtnemer is verplicht om te voldoen aan alle eisen</w:t>
      </w:r>
      <w:r w:rsidR="00CB032F">
        <w:rPr>
          <w:color w:val="000000" w:themeColor="text1"/>
        </w:rPr>
        <w:t xml:space="preserve">, </w:t>
      </w:r>
      <w:r w:rsidRPr="00631813">
        <w:rPr>
          <w:color w:val="000000" w:themeColor="text1"/>
        </w:rPr>
        <w:t xml:space="preserve">voorwaarden </w:t>
      </w:r>
      <w:r w:rsidR="00CB032F">
        <w:rPr>
          <w:color w:val="000000" w:themeColor="text1"/>
        </w:rPr>
        <w:t xml:space="preserve">en (resultaat-)verplichtingen </w:t>
      </w:r>
      <w:r w:rsidRPr="00631813">
        <w:rPr>
          <w:color w:val="000000" w:themeColor="text1"/>
        </w:rPr>
        <w:t xml:space="preserve">die zijn vastgelegd in de </w:t>
      </w:r>
      <w:r w:rsidRPr="00631813">
        <w:rPr>
          <w:color w:val="000000" w:themeColor="text1"/>
          <w:highlight w:val="yellow"/>
        </w:rPr>
        <w:t>Bijlage X</w:t>
      </w:r>
      <w:r w:rsidRPr="00631813">
        <w:rPr>
          <w:color w:val="000000" w:themeColor="text1"/>
        </w:rPr>
        <w:t xml:space="preserve"> Programma van Eisen (</w:t>
      </w:r>
      <w:proofErr w:type="spellStart"/>
      <w:r w:rsidRPr="00631813">
        <w:rPr>
          <w:color w:val="000000" w:themeColor="text1"/>
        </w:rPr>
        <w:t>PvE</w:t>
      </w:r>
      <w:proofErr w:type="spellEnd"/>
      <w:r w:rsidRPr="00631813">
        <w:rPr>
          <w:color w:val="000000" w:themeColor="text1"/>
        </w:rPr>
        <w:t>)</w:t>
      </w:r>
      <w:r>
        <w:rPr>
          <w:color w:val="000000" w:themeColor="text1"/>
        </w:rPr>
        <w:t>.</w:t>
      </w:r>
      <w:r w:rsidR="00C37202">
        <w:rPr>
          <w:color w:val="000000" w:themeColor="text1"/>
        </w:rPr>
        <w:t xml:space="preserve"> Deze is op iedere nadere opdracht van toepassing.</w:t>
      </w:r>
    </w:p>
    <w:p w14:paraId="1926CE1E" w14:textId="77777777" w:rsidR="00631813" w:rsidRDefault="00AE7022" w:rsidP="008B5677">
      <w:pPr>
        <w:pStyle w:val="Lijstalinea"/>
        <w:numPr>
          <w:ilvl w:val="1"/>
          <w:numId w:val="6"/>
        </w:numPr>
        <w:ind w:left="709" w:hanging="709"/>
      </w:pPr>
      <w:r>
        <w:lastRenderedPageBreak/>
        <w:t>De voorwaarden van de Raamovereenkomst zijn van toepassing op alle te</w:t>
      </w:r>
      <w:r w:rsidR="00631813">
        <w:t xml:space="preserve"> </w:t>
      </w:r>
      <w:r>
        <w:t>verstrekken Nadere opdrachten onder de Raamovereenkomst door Opdrachtgever aan Opdrachtnemer.</w:t>
      </w:r>
    </w:p>
    <w:p w14:paraId="00BE15F1" w14:textId="77777777" w:rsidR="00631813" w:rsidRDefault="00631813"/>
    <w:p w14:paraId="175C6524" w14:textId="77777777" w:rsidR="00CB032F" w:rsidRDefault="00CB032F"/>
    <w:p w14:paraId="4EA0DE76" w14:textId="77777777" w:rsidR="00631813" w:rsidRPr="003553CD" w:rsidRDefault="00631813" w:rsidP="008B5677">
      <w:pPr>
        <w:pStyle w:val="Lijstalinea"/>
        <w:numPr>
          <w:ilvl w:val="0"/>
          <w:numId w:val="6"/>
        </w:numPr>
        <w:ind w:hanging="720"/>
        <w:rPr>
          <w:b/>
          <w:color w:val="000000" w:themeColor="text1"/>
        </w:rPr>
      </w:pPr>
      <w:r>
        <w:rPr>
          <w:b/>
          <w:color w:val="000000" w:themeColor="text1"/>
        </w:rPr>
        <w:t xml:space="preserve">Contractstukken en </w:t>
      </w:r>
      <w:proofErr w:type="spellStart"/>
      <w:r>
        <w:rPr>
          <w:b/>
          <w:color w:val="000000" w:themeColor="text1"/>
        </w:rPr>
        <w:t>rangordertegeling</w:t>
      </w:r>
      <w:proofErr w:type="spellEnd"/>
    </w:p>
    <w:p w14:paraId="0C8325AE" w14:textId="77777777" w:rsidR="00B61DA2" w:rsidRDefault="00B61DA2" w:rsidP="00B61DA2">
      <w:pPr>
        <w:tabs>
          <w:tab w:val="left" w:pos="450"/>
        </w:tabs>
        <w:rPr>
          <w:color w:val="000000" w:themeColor="text1"/>
        </w:rPr>
      </w:pPr>
    </w:p>
    <w:p w14:paraId="1E49470D" w14:textId="77777777" w:rsidR="00631813" w:rsidRPr="00631813" w:rsidRDefault="00631813" w:rsidP="00631813">
      <w:pPr>
        <w:tabs>
          <w:tab w:val="left" w:pos="450"/>
        </w:tabs>
        <w:ind w:left="709" w:hanging="709"/>
        <w:rPr>
          <w:color w:val="000000" w:themeColor="text1"/>
        </w:rPr>
      </w:pPr>
      <w:r w:rsidRPr="00631813">
        <w:rPr>
          <w:color w:val="000000" w:themeColor="text1"/>
        </w:rPr>
        <w:t>3.1</w:t>
      </w:r>
      <w:r w:rsidRPr="00631813">
        <w:rPr>
          <w:color w:val="000000" w:themeColor="text1"/>
        </w:rPr>
        <w:tab/>
      </w:r>
      <w:r w:rsidRPr="00631813">
        <w:rPr>
          <w:color w:val="000000" w:themeColor="text1"/>
        </w:rPr>
        <w:tab/>
        <w:t>De volgende contractdocumenten omschrijven in onderlinge samenhang de rechten en verplichtingen, die voor Partijen uit de Raamovereenkomst voortvloeien:</w:t>
      </w:r>
    </w:p>
    <w:p w14:paraId="7C377218" w14:textId="77777777" w:rsidR="00370A64" w:rsidRPr="00370A64" w:rsidRDefault="00370A64" w:rsidP="008B5677">
      <w:pPr>
        <w:pStyle w:val="Lijstalinea"/>
        <w:numPr>
          <w:ilvl w:val="0"/>
          <w:numId w:val="7"/>
        </w:numPr>
        <w:tabs>
          <w:tab w:val="left" w:pos="450"/>
        </w:tabs>
        <w:rPr>
          <w:color w:val="000000" w:themeColor="text1"/>
        </w:rPr>
      </w:pPr>
      <w:proofErr w:type="gramStart"/>
      <w:r w:rsidRPr="00370A64">
        <w:rPr>
          <w:color w:val="000000" w:themeColor="text1"/>
        </w:rPr>
        <w:t>de</w:t>
      </w:r>
      <w:proofErr w:type="gramEnd"/>
      <w:r w:rsidRPr="00370A64">
        <w:rPr>
          <w:color w:val="000000" w:themeColor="text1"/>
        </w:rPr>
        <w:t xml:space="preserve"> Nadere opdracht</w:t>
      </w:r>
    </w:p>
    <w:p w14:paraId="762101A5" w14:textId="77777777" w:rsidR="00370A64" w:rsidRPr="00370A64" w:rsidRDefault="00370A64" w:rsidP="008B5677">
      <w:pPr>
        <w:pStyle w:val="Lijstalinea"/>
        <w:numPr>
          <w:ilvl w:val="0"/>
          <w:numId w:val="7"/>
        </w:numPr>
        <w:tabs>
          <w:tab w:val="left" w:pos="450"/>
        </w:tabs>
        <w:rPr>
          <w:color w:val="000000" w:themeColor="text1"/>
        </w:rPr>
      </w:pPr>
      <w:proofErr w:type="gramStart"/>
      <w:r w:rsidRPr="00370A64">
        <w:rPr>
          <w:color w:val="000000" w:themeColor="text1"/>
        </w:rPr>
        <w:t>de</w:t>
      </w:r>
      <w:proofErr w:type="gramEnd"/>
      <w:r w:rsidRPr="00370A64">
        <w:rPr>
          <w:color w:val="000000" w:themeColor="text1"/>
        </w:rPr>
        <w:t xml:space="preserve"> Nota’s van Inlichtingen</w:t>
      </w:r>
    </w:p>
    <w:p w14:paraId="6B490BC1" w14:textId="77777777" w:rsidR="00631813" w:rsidRDefault="00631813" w:rsidP="008B5677">
      <w:pPr>
        <w:pStyle w:val="Lijstalinea"/>
        <w:numPr>
          <w:ilvl w:val="0"/>
          <w:numId w:val="7"/>
        </w:numPr>
        <w:tabs>
          <w:tab w:val="left" w:pos="450"/>
        </w:tabs>
        <w:rPr>
          <w:color w:val="000000" w:themeColor="text1"/>
        </w:rPr>
      </w:pPr>
      <w:proofErr w:type="gramStart"/>
      <w:r w:rsidRPr="00370A64">
        <w:rPr>
          <w:color w:val="000000" w:themeColor="text1"/>
        </w:rPr>
        <w:t>de</w:t>
      </w:r>
      <w:proofErr w:type="gramEnd"/>
      <w:r w:rsidRPr="00370A64">
        <w:rPr>
          <w:color w:val="000000" w:themeColor="text1"/>
        </w:rPr>
        <w:t xml:space="preserve"> Raamovereenkomst</w:t>
      </w:r>
    </w:p>
    <w:p w14:paraId="6C54CBD8" w14:textId="77777777" w:rsidR="00F172D7" w:rsidRPr="00370A64" w:rsidRDefault="00F172D7" w:rsidP="008B5677">
      <w:pPr>
        <w:pStyle w:val="Lijstalinea"/>
        <w:numPr>
          <w:ilvl w:val="0"/>
          <w:numId w:val="7"/>
        </w:numPr>
        <w:tabs>
          <w:tab w:val="left" w:pos="450"/>
        </w:tabs>
        <w:rPr>
          <w:color w:val="000000" w:themeColor="text1"/>
        </w:rPr>
      </w:pPr>
      <w:proofErr w:type="gramStart"/>
      <w:r>
        <w:rPr>
          <w:color w:val="000000" w:themeColor="text1"/>
        </w:rPr>
        <w:t>het</w:t>
      </w:r>
      <w:proofErr w:type="gramEnd"/>
      <w:r>
        <w:rPr>
          <w:color w:val="000000" w:themeColor="text1"/>
        </w:rPr>
        <w:t xml:space="preserve"> Programma van Eisen</w:t>
      </w:r>
    </w:p>
    <w:p w14:paraId="0C1D0A7E" w14:textId="77777777" w:rsidR="00631813" w:rsidRPr="00370A64" w:rsidRDefault="00370A64" w:rsidP="008B5677">
      <w:pPr>
        <w:pStyle w:val="Lijstalinea"/>
        <w:numPr>
          <w:ilvl w:val="0"/>
          <w:numId w:val="7"/>
        </w:numPr>
        <w:tabs>
          <w:tab w:val="left" w:pos="450"/>
        </w:tabs>
        <w:rPr>
          <w:color w:val="000000" w:themeColor="text1"/>
        </w:rPr>
      </w:pPr>
      <w:proofErr w:type="gramStart"/>
      <w:r w:rsidRPr="00370A64">
        <w:rPr>
          <w:color w:val="000000" w:themeColor="text1"/>
        </w:rPr>
        <w:t>de</w:t>
      </w:r>
      <w:proofErr w:type="gramEnd"/>
      <w:r w:rsidRPr="00370A64">
        <w:rPr>
          <w:color w:val="000000" w:themeColor="text1"/>
        </w:rPr>
        <w:t xml:space="preserve"> </w:t>
      </w:r>
      <w:r w:rsidR="00631813" w:rsidRPr="00370A64">
        <w:rPr>
          <w:color w:val="000000" w:themeColor="text1"/>
        </w:rPr>
        <w:t>Inschrijvingsleidraad inclusief bijlagen;</w:t>
      </w:r>
    </w:p>
    <w:p w14:paraId="51284256" w14:textId="77777777" w:rsidR="00631813" w:rsidRPr="00370A64" w:rsidRDefault="00631813" w:rsidP="008B5677">
      <w:pPr>
        <w:pStyle w:val="Lijstalinea"/>
        <w:numPr>
          <w:ilvl w:val="0"/>
          <w:numId w:val="7"/>
        </w:numPr>
        <w:tabs>
          <w:tab w:val="left" w:pos="450"/>
        </w:tabs>
        <w:rPr>
          <w:color w:val="000000" w:themeColor="text1"/>
        </w:rPr>
      </w:pPr>
      <w:proofErr w:type="gramStart"/>
      <w:r w:rsidRPr="00370A64">
        <w:rPr>
          <w:rFonts w:eastAsia="HGPMinc"/>
        </w:rPr>
        <w:t>de</w:t>
      </w:r>
      <w:proofErr w:type="gramEnd"/>
      <w:r w:rsidRPr="00370A64">
        <w:rPr>
          <w:rFonts w:eastAsia="HGPMinc"/>
        </w:rPr>
        <w:t xml:space="preserve"> Algemene </w:t>
      </w:r>
      <w:proofErr w:type="spellStart"/>
      <w:r w:rsidRPr="00370A64">
        <w:rPr>
          <w:rFonts w:eastAsia="HGPMinc"/>
        </w:rPr>
        <w:t>Waterschaps</w:t>
      </w:r>
      <w:proofErr w:type="spellEnd"/>
      <w:r w:rsidRPr="00370A64">
        <w:rPr>
          <w:rFonts w:eastAsia="HGPMinc"/>
        </w:rPr>
        <w:t xml:space="preserve"> inkoopvoorwaarden voor leveringen 2018 (AWIV - 2018);</w:t>
      </w:r>
    </w:p>
    <w:p w14:paraId="1085D0C9" w14:textId="77777777" w:rsidR="00631813" w:rsidRPr="00370A64" w:rsidRDefault="00631813" w:rsidP="008B5677">
      <w:pPr>
        <w:pStyle w:val="Lijstalinea"/>
        <w:numPr>
          <w:ilvl w:val="0"/>
          <w:numId w:val="7"/>
        </w:numPr>
        <w:tabs>
          <w:tab w:val="left" w:pos="450"/>
        </w:tabs>
        <w:rPr>
          <w:color w:val="000000" w:themeColor="text1"/>
        </w:rPr>
      </w:pPr>
      <w:r w:rsidRPr="00370A64">
        <w:rPr>
          <w:color w:val="000000" w:themeColor="text1"/>
        </w:rPr>
        <w:t xml:space="preserve">Inschrijving van </w:t>
      </w:r>
      <w:r w:rsidR="00CB032F">
        <w:rPr>
          <w:color w:val="000000" w:themeColor="text1"/>
        </w:rPr>
        <w:t>Opdrachtnemer</w:t>
      </w:r>
      <w:r w:rsidRPr="00370A64">
        <w:rPr>
          <w:color w:val="000000" w:themeColor="text1"/>
        </w:rPr>
        <w:t>.</w:t>
      </w:r>
    </w:p>
    <w:p w14:paraId="78A765F0" w14:textId="77777777" w:rsidR="003553CD" w:rsidRDefault="003553CD" w:rsidP="00B61DA2">
      <w:pPr>
        <w:tabs>
          <w:tab w:val="left" w:pos="576"/>
        </w:tabs>
      </w:pPr>
    </w:p>
    <w:p w14:paraId="48FEADDC" w14:textId="77777777" w:rsidR="003553CD" w:rsidRPr="003553CD" w:rsidRDefault="00370A64" w:rsidP="00A75AD6">
      <w:pPr>
        <w:tabs>
          <w:tab w:val="left" w:pos="576"/>
        </w:tabs>
        <w:ind w:left="540"/>
      </w:pPr>
      <w:r>
        <w:tab/>
      </w:r>
      <w:r>
        <w:tab/>
      </w:r>
      <w:r w:rsidR="003553CD" w:rsidRPr="003553CD">
        <w:t>Ten aanzien van deze rangorde geldt de volgende uitlegregel:</w:t>
      </w:r>
    </w:p>
    <w:p w14:paraId="6D60AC8F" w14:textId="77777777" w:rsidR="003553CD" w:rsidRDefault="003553CD" w:rsidP="008B5677">
      <w:pPr>
        <w:pStyle w:val="Lijstalinea"/>
        <w:numPr>
          <w:ilvl w:val="0"/>
          <w:numId w:val="3"/>
        </w:numPr>
        <w:tabs>
          <w:tab w:val="left" w:pos="576"/>
        </w:tabs>
        <w:ind w:left="1260"/>
      </w:pPr>
      <w:r w:rsidRPr="003553CD">
        <w:t>Een hogergenoemd document gaat voor op een lager genoemd document.</w:t>
      </w:r>
    </w:p>
    <w:p w14:paraId="30C8C969" w14:textId="77777777" w:rsidR="003553CD" w:rsidRDefault="003553CD" w:rsidP="008B5677">
      <w:pPr>
        <w:pStyle w:val="Lijstalinea"/>
        <w:numPr>
          <w:ilvl w:val="0"/>
          <w:numId w:val="3"/>
        </w:numPr>
        <w:tabs>
          <w:tab w:val="left" w:pos="576"/>
        </w:tabs>
        <w:ind w:left="1260"/>
      </w:pPr>
      <w:r w:rsidRPr="003553CD">
        <w:t>Ten aanzien van de Bijlagen gaat een Bijlage met een lager nummer voor op de Bijlage met een hoger nummer.</w:t>
      </w:r>
    </w:p>
    <w:p w14:paraId="21E38482" w14:textId="77777777" w:rsidR="002D3BCE" w:rsidRDefault="003553CD" w:rsidP="008B5677">
      <w:pPr>
        <w:pStyle w:val="Lijstalinea"/>
        <w:numPr>
          <w:ilvl w:val="0"/>
          <w:numId w:val="3"/>
        </w:numPr>
        <w:tabs>
          <w:tab w:val="left" w:pos="576"/>
        </w:tabs>
        <w:ind w:left="1260"/>
      </w:pPr>
      <w:r w:rsidRPr="003553CD">
        <w:t>Een recentere nota van inlichtingen gaat voor op een oudere nota van inlichtingen.</w:t>
      </w:r>
    </w:p>
    <w:p w14:paraId="305F2E05" w14:textId="77777777" w:rsidR="00370A64" w:rsidRDefault="00370A64" w:rsidP="00370A64">
      <w:pPr>
        <w:pStyle w:val="Lijstalinea"/>
        <w:tabs>
          <w:tab w:val="left" w:pos="576"/>
        </w:tabs>
        <w:ind w:left="1260"/>
      </w:pPr>
    </w:p>
    <w:p w14:paraId="4E753189" w14:textId="77777777" w:rsidR="00370A64" w:rsidRPr="00370A64" w:rsidRDefault="00370A64" w:rsidP="008B5677">
      <w:pPr>
        <w:pStyle w:val="Lijstalinea"/>
        <w:numPr>
          <w:ilvl w:val="1"/>
          <w:numId w:val="8"/>
        </w:numPr>
        <w:rPr>
          <w:color w:val="000000" w:themeColor="text1"/>
        </w:rPr>
      </w:pPr>
      <w:r w:rsidRPr="00370A64">
        <w:rPr>
          <w:color w:val="000000" w:themeColor="text1"/>
        </w:rPr>
        <w:t xml:space="preserve">De AWIV-2018 zijn uitsluitend en alleen van toepassing als in de nadere opdracht niets is opgenomen over specifieke voorwaarden voor een bepaald onderdeel. </w:t>
      </w:r>
    </w:p>
    <w:p w14:paraId="00FA25B2" w14:textId="77777777" w:rsidR="009E385F" w:rsidRPr="003553CD" w:rsidRDefault="009E385F" w:rsidP="00C30E9A">
      <w:pPr>
        <w:tabs>
          <w:tab w:val="left" w:pos="540"/>
        </w:tabs>
        <w:rPr>
          <w:b/>
          <w:color w:val="000000" w:themeColor="text1"/>
        </w:rPr>
      </w:pPr>
    </w:p>
    <w:p w14:paraId="1784D7BC" w14:textId="77777777" w:rsidR="009E385F" w:rsidRDefault="009E385F" w:rsidP="00B61DA2">
      <w:pPr>
        <w:tabs>
          <w:tab w:val="left" w:pos="576"/>
        </w:tabs>
      </w:pPr>
    </w:p>
    <w:p w14:paraId="5E55185E" w14:textId="77777777" w:rsidR="00DD38DC" w:rsidRPr="00E0556B" w:rsidRDefault="00DD38DC" w:rsidP="008B5677">
      <w:pPr>
        <w:pStyle w:val="Lijstalinea"/>
        <w:numPr>
          <w:ilvl w:val="0"/>
          <w:numId w:val="8"/>
        </w:numPr>
        <w:ind w:left="567" w:hanging="567"/>
        <w:rPr>
          <w:b/>
          <w:color w:val="000000" w:themeColor="text1"/>
        </w:rPr>
      </w:pPr>
      <w:r>
        <w:rPr>
          <w:b/>
          <w:color w:val="000000" w:themeColor="text1"/>
        </w:rPr>
        <w:t>Nadere opdracht onder de Raamovereenkomst</w:t>
      </w:r>
    </w:p>
    <w:p w14:paraId="0194C806" w14:textId="77777777" w:rsidR="009E385F" w:rsidRDefault="009E385F">
      <w:pPr>
        <w:ind w:left="570"/>
        <w:rPr>
          <w:kern w:val="2"/>
          <w14:ligatures w14:val="standardContextual"/>
        </w:rPr>
      </w:pPr>
      <w:r>
        <w:t> </w:t>
      </w:r>
    </w:p>
    <w:p w14:paraId="43CA3F55" w14:textId="77777777" w:rsidR="003A73F8" w:rsidRDefault="00370A64" w:rsidP="00940986">
      <w:pPr>
        <w:ind w:left="567" w:hanging="567"/>
        <w:rPr>
          <w:kern w:val="2"/>
          <w14:ligatures w14:val="standardContextual"/>
        </w:rPr>
      </w:pPr>
      <w:r>
        <w:t>4</w:t>
      </w:r>
      <w:r w:rsidR="00DA75E8">
        <w:t>.1</w:t>
      </w:r>
      <w:r w:rsidR="00DA75E8">
        <w:tab/>
      </w:r>
      <w:r w:rsidR="00940986">
        <w:t>O</w:t>
      </w:r>
      <w:r w:rsidR="003A73F8">
        <w:t xml:space="preserve">pdrachtgever is gerechtigd gedurende de looptijd van deze Raamovereenkomst een offerteaanvraag </w:t>
      </w:r>
      <w:r w:rsidR="00DA75E8">
        <w:t>te doen</w:t>
      </w:r>
      <w:r w:rsidR="003A73F8">
        <w:t xml:space="preserve"> onder de Raamovereenkomst. Opdrachtnemer is verplicht naar aanleiding van een offerteaanvraag een offerte uit te brengen overeenkomstig de inschrijvingsleidraad inclusief haar bijlagen, de bijbehorende Nota(‘s) van Inlichtingen, de door de Opdrachtnemer ingediende inschrijving en de in deze Raamovereenkomst en </w:t>
      </w:r>
      <w:r w:rsidR="00DA75E8">
        <w:t xml:space="preserve">in de </w:t>
      </w:r>
      <w:r w:rsidR="003A73F8">
        <w:t>offerteaanvraag genoemde voorwaarden.</w:t>
      </w:r>
    </w:p>
    <w:p w14:paraId="40EC7FB7" w14:textId="77777777" w:rsidR="00E74BD9" w:rsidRDefault="00E74BD9" w:rsidP="00E74BD9">
      <w:pPr>
        <w:tabs>
          <w:tab w:val="left" w:pos="540"/>
        </w:tabs>
      </w:pPr>
    </w:p>
    <w:p w14:paraId="4BEC5AA2" w14:textId="77777777" w:rsidR="003A73F8" w:rsidRDefault="00370A64" w:rsidP="00940986">
      <w:pPr>
        <w:ind w:left="540" w:hanging="540"/>
        <w:rPr>
          <w:kern w:val="2"/>
          <w14:ligatures w14:val="standardContextual"/>
        </w:rPr>
      </w:pPr>
      <w:r>
        <w:t>4</w:t>
      </w:r>
      <w:r w:rsidR="003A73F8">
        <w:t xml:space="preserve">.2   Opdrachtgever heeft op grond van deze Raamovereenkomst geen enkele verplichting </w:t>
      </w:r>
      <w:proofErr w:type="gramStart"/>
      <w:r w:rsidR="003A73F8">
        <w:t>jegens</w:t>
      </w:r>
      <w:proofErr w:type="gramEnd"/>
      <w:r w:rsidR="003A73F8">
        <w:t xml:space="preserve"> Opdrachtnemer een Nadere </w:t>
      </w:r>
      <w:r w:rsidR="00DA75E8">
        <w:t>opdracht</w:t>
      </w:r>
      <w:r w:rsidR="003A73F8">
        <w:t xml:space="preserve"> aan hem te verlenen. Opdrachtnemer kan </w:t>
      </w:r>
      <w:proofErr w:type="gramStart"/>
      <w:r w:rsidR="003A73F8">
        <w:t>derhalve</w:t>
      </w:r>
      <w:proofErr w:type="gramEnd"/>
      <w:r w:rsidR="003A73F8">
        <w:t xml:space="preserve"> generlei aanspraak maken op het verkrijgen van een Nadere </w:t>
      </w:r>
      <w:r w:rsidR="00DA75E8">
        <w:t>opdracht</w:t>
      </w:r>
      <w:r w:rsidR="003A73F8">
        <w:t xml:space="preserve"> gedurende de looptijd van deze Raamovereenkomst.</w:t>
      </w:r>
    </w:p>
    <w:p w14:paraId="455DD9CF" w14:textId="77777777" w:rsidR="009E385F" w:rsidRDefault="009E385F">
      <w:pPr>
        <w:ind w:left="540"/>
      </w:pPr>
    </w:p>
    <w:p w14:paraId="3C79B5B0" w14:textId="77777777" w:rsidR="00DA74F3" w:rsidRDefault="00370A64" w:rsidP="00DA74F3">
      <w:pPr>
        <w:ind w:left="540" w:hanging="540"/>
      </w:pPr>
      <w:r>
        <w:t>4</w:t>
      </w:r>
      <w:r w:rsidR="00DA75E8">
        <w:t xml:space="preserve">.3   Opdrachtnemer brengt binnen </w:t>
      </w:r>
      <w:r w:rsidR="00DA75E8" w:rsidRPr="00C35B08">
        <w:rPr>
          <w:highlight w:val="yellow"/>
        </w:rPr>
        <w:t>vijf (5) werkdagen</w:t>
      </w:r>
      <w:r w:rsidR="00C35B08">
        <w:t>,</w:t>
      </w:r>
      <w:r w:rsidR="00DA75E8">
        <w:t xml:space="preserve"> na </w:t>
      </w:r>
      <w:r w:rsidR="00C35B08">
        <w:t>ontvangst</w:t>
      </w:r>
      <w:r w:rsidR="00DA75E8">
        <w:t xml:space="preserve"> van de offerteaanvraag door Opdrachtgever</w:t>
      </w:r>
      <w:r w:rsidR="00C35B08">
        <w:t>,</w:t>
      </w:r>
      <w:r w:rsidR="00DA75E8">
        <w:t xml:space="preserve"> een schriftelijke offerte uit.</w:t>
      </w:r>
    </w:p>
    <w:p w14:paraId="243BF276" w14:textId="77777777" w:rsidR="00F172D7" w:rsidRDefault="00F172D7" w:rsidP="00DA74F3">
      <w:pPr>
        <w:ind w:left="540" w:hanging="540"/>
      </w:pPr>
    </w:p>
    <w:p w14:paraId="2AD16452" w14:textId="77777777" w:rsidR="00F172D7" w:rsidRDefault="00F172D7" w:rsidP="00B54900">
      <w:pPr>
        <w:ind w:left="540" w:hanging="540"/>
      </w:pPr>
      <w:r>
        <w:t xml:space="preserve">4.4   </w:t>
      </w:r>
      <w:r w:rsidR="00B54900">
        <w:t>Opdrachtgever verstrekt een Nadere Opdracht op basis van een opdrachtbrief.</w:t>
      </w:r>
    </w:p>
    <w:p w14:paraId="3E027442" w14:textId="77777777" w:rsidR="00DA74F3" w:rsidRDefault="00DA74F3" w:rsidP="00DA74F3">
      <w:pPr>
        <w:ind w:left="540" w:hanging="540"/>
      </w:pPr>
    </w:p>
    <w:p w14:paraId="7F32D2FA" w14:textId="77777777" w:rsidR="00DA74F3" w:rsidRDefault="00370A64" w:rsidP="00DA74F3">
      <w:pPr>
        <w:ind w:left="540" w:hanging="540"/>
        <w:rPr>
          <w:kern w:val="2"/>
          <w14:ligatures w14:val="standardContextual"/>
        </w:rPr>
      </w:pPr>
      <w:r>
        <w:t>4</w:t>
      </w:r>
      <w:r w:rsidR="00DA74F3">
        <w:t>.</w:t>
      </w:r>
      <w:r w:rsidR="00F172D7">
        <w:t>5</w:t>
      </w:r>
      <w:r w:rsidR="00DA74F3">
        <w:t xml:space="preserve">   In de Nadere opdracht wordt vastgelegd of de desbetreffende opdracht geheel of gedeeltelijk betrekking heeft op een levering, een dienst en/of een werk. In de </w:t>
      </w:r>
      <w:r w:rsidR="00DA74F3">
        <w:lastRenderedPageBreak/>
        <w:t xml:space="preserve">Nadere opdracht wordt </w:t>
      </w:r>
      <w:proofErr w:type="gramStart"/>
      <w:r w:rsidR="00DA74F3">
        <w:t>tevens</w:t>
      </w:r>
      <w:proofErr w:type="gramEnd"/>
      <w:r w:rsidR="00DA74F3">
        <w:t xml:space="preserve"> expliciet vastgelegd welke voorwaarden op dat onderdeel van toepassing zijn. </w:t>
      </w:r>
    </w:p>
    <w:p w14:paraId="5BD4BA34" w14:textId="77777777" w:rsidR="00C35B08" w:rsidRDefault="00C35B08" w:rsidP="00DA74F3"/>
    <w:p w14:paraId="0AF840A0" w14:textId="77777777" w:rsidR="00C35B08" w:rsidRDefault="00370A64" w:rsidP="00C35B08">
      <w:pPr>
        <w:ind w:left="540" w:hanging="540"/>
        <w:rPr>
          <w:kern w:val="2"/>
          <w14:ligatures w14:val="standardContextual"/>
        </w:rPr>
      </w:pPr>
      <w:r>
        <w:rPr>
          <w:kern w:val="2"/>
          <w14:ligatures w14:val="standardContextual"/>
        </w:rPr>
        <w:t>4</w:t>
      </w:r>
      <w:r w:rsidR="00C35B08">
        <w:rPr>
          <w:kern w:val="2"/>
          <w14:ligatures w14:val="standardContextual"/>
        </w:rPr>
        <w:t>.</w:t>
      </w:r>
      <w:r w:rsidR="00F172D7">
        <w:rPr>
          <w:kern w:val="2"/>
          <w14:ligatures w14:val="standardContextual"/>
        </w:rPr>
        <w:t>6</w:t>
      </w:r>
      <w:r w:rsidR="00C35B08" w:rsidRPr="00C35B08">
        <w:rPr>
          <w:kern w:val="2"/>
          <w14:ligatures w14:val="standardContextual"/>
        </w:rPr>
        <w:tab/>
      </w:r>
      <w:proofErr w:type="gramStart"/>
      <w:r w:rsidR="00C35B08" w:rsidRPr="00C35B08">
        <w:rPr>
          <w:kern w:val="2"/>
          <w14:ligatures w14:val="standardContextual"/>
        </w:rPr>
        <w:t>Indien</w:t>
      </w:r>
      <w:proofErr w:type="gramEnd"/>
      <w:r w:rsidR="00C35B08">
        <w:rPr>
          <w:kern w:val="2"/>
          <w14:ligatures w14:val="standardContextual"/>
        </w:rPr>
        <w:t xml:space="preserve"> met Opdrachtnemer </w:t>
      </w:r>
      <w:r w:rsidR="00C35B08" w:rsidRPr="00C35B08">
        <w:rPr>
          <w:kern w:val="2"/>
          <w14:ligatures w14:val="standardContextual"/>
        </w:rPr>
        <w:t xml:space="preserve">in redelijkheid geen overeenstemming kan worden bereikt over de door de </w:t>
      </w:r>
      <w:r w:rsidR="00C35B08">
        <w:rPr>
          <w:kern w:val="2"/>
          <w14:ligatures w14:val="standardContextual"/>
        </w:rPr>
        <w:t>Opdrachtnemer</w:t>
      </w:r>
      <w:r w:rsidR="00C35B08" w:rsidRPr="00C35B08">
        <w:rPr>
          <w:kern w:val="2"/>
          <w14:ligatures w14:val="standardContextual"/>
        </w:rPr>
        <w:t xml:space="preserve"> uitgebrachte </w:t>
      </w:r>
      <w:r w:rsidR="00DA31D5">
        <w:rPr>
          <w:kern w:val="2"/>
          <w14:ligatures w14:val="standardContextual"/>
        </w:rPr>
        <w:t>offerte</w:t>
      </w:r>
      <w:r w:rsidR="00C35B08" w:rsidRPr="00C35B08">
        <w:rPr>
          <w:kern w:val="2"/>
          <w14:ligatures w14:val="standardContextual"/>
        </w:rPr>
        <w:t xml:space="preserve">, is Opdrachtgever gerechtigd om </w:t>
      </w:r>
      <w:r w:rsidR="00C35B08">
        <w:rPr>
          <w:kern w:val="2"/>
          <w14:ligatures w14:val="standardContextual"/>
        </w:rPr>
        <w:t xml:space="preserve">de </w:t>
      </w:r>
      <w:r w:rsidR="00C35B08" w:rsidRPr="00C35B08">
        <w:rPr>
          <w:kern w:val="2"/>
          <w14:ligatures w14:val="standardContextual"/>
        </w:rPr>
        <w:t xml:space="preserve">Nadere </w:t>
      </w:r>
      <w:r w:rsidR="00C35B08">
        <w:rPr>
          <w:kern w:val="2"/>
          <w14:ligatures w14:val="standardContextual"/>
        </w:rPr>
        <w:t>opdracht</w:t>
      </w:r>
      <w:r w:rsidR="00C35B08" w:rsidRPr="00C35B08">
        <w:rPr>
          <w:kern w:val="2"/>
          <w14:ligatures w14:val="standardContextual"/>
        </w:rPr>
        <w:t xml:space="preserve"> niet te verlenen aan </w:t>
      </w:r>
      <w:r w:rsidR="00C35B08">
        <w:rPr>
          <w:kern w:val="2"/>
          <w14:ligatures w14:val="standardContextual"/>
        </w:rPr>
        <w:t>Opdrachtnemer</w:t>
      </w:r>
      <w:r w:rsidR="00C35B08" w:rsidRPr="00C35B08">
        <w:rPr>
          <w:kern w:val="2"/>
          <w14:ligatures w14:val="standardContextual"/>
        </w:rPr>
        <w:t xml:space="preserve">. Opdrachtgever toets het financiële aspect van de </w:t>
      </w:r>
      <w:r w:rsidR="00DA31D5">
        <w:rPr>
          <w:kern w:val="2"/>
          <w14:ligatures w14:val="standardContextual"/>
        </w:rPr>
        <w:t>offerte</w:t>
      </w:r>
      <w:r w:rsidR="00C35B08" w:rsidRPr="00C35B08">
        <w:rPr>
          <w:kern w:val="2"/>
          <w14:ligatures w14:val="standardContextual"/>
        </w:rPr>
        <w:t xml:space="preserve"> op basis van de afgegeven </w:t>
      </w:r>
      <w:r w:rsidR="00C35B08">
        <w:rPr>
          <w:kern w:val="2"/>
          <w14:ligatures w14:val="standardContextual"/>
        </w:rPr>
        <w:t>onderbouwing</w:t>
      </w:r>
      <w:r w:rsidR="00C35B08" w:rsidRPr="00C35B08">
        <w:rPr>
          <w:kern w:val="2"/>
          <w14:ligatures w14:val="standardContextual"/>
        </w:rPr>
        <w:t xml:space="preserve"> en marktconformiteit. Opdrachtgever is in dat geval gerechtigd om de opdracht buiten de Raamovereenkomst te gunnen aan een derde.</w:t>
      </w:r>
    </w:p>
    <w:p w14:paraId="70D3E488" w14:textId="77777777" w:rsidR="00940986" w:rsidRDefault="00940986" w:rsidP="00940986">
      <w:pPr>
        <w:ind w:left="540" w:hanging="540"/>
        <w:rPr>
          <w:kern w:val="2"/>
          <w14:ligatures w14:val="standardContextual"/>
        </w:rPr>
      </w:pPr>
    </w:p>
    <w:p w14:paraId="0BF32E45" w14:textId="77777777" w:rsidR="009E385F" w:rsidRDefault="009E385F">
      <w:pPr>
        <w:ind w:left="540"/>
        <w:rPr>
          <w:kern w:val="2"/>
          <w14:ligatures w14:val="standardContextual"/>
        </w:rPr>
      </w:pPr>
    </w:p>
    <w:p w14:paraId="0B42C019" w14:textId="77777777" w:rsidR="00B61DA2" w:rsidRPr="00E0556B" w:rsidRDefault="00B61DA2" w:rsidP="008B5677">
      <w:pPr>
        <w:pStyle w:val="Lijstalinea"/>
        <w:numPr>
          <w:ilvl w:val="0"/>
          <w:numId w:val="8"/>
        </w:numPr>
        <w:ind w:left="567" w:hanging="567"/>
        <w:rPr>
          <w:b/>
          <w:color w:val="000000" w:themeColor="text1"/>
        </w:rPr>
      </w:pPr>
      <w:r w:rsidRPr="00E0556B">
        <w:rPr>
          <w:b/>
          <w:color w:val="000000" w:themeColor="text1"/>
        </w:rPr>
        <w:t>Totstandkoming, tijdsplanning of duur van de Raam</w:t>
      </w:r>
      <w:r w:rsidR="003553CD" w:rsidRPr="00E0556B">
        <w:rPr>
          <w:b/>
          <w:color w:val="000000" w:themeColor="text1"/>
        </w:rPr>
        <w:t>o</w:t>
      </w:r>
      <w:r w:rsidRPr="00E0556B">
        <w:rPr>
          <w:b/>
          <w:color w:val="000000" w:themeColor="text1"/>
        </w:rPr>
        <w:t>vereenkomst</w:t>
      </w:r>
    </w:p>
    <w:p w14:paraId="1AD026F2" w14:textId="77777777" w:rsidR="00B61DA2" w:rsidRPr="00E0556B" w:rsidRDefault="00B61DA2" w:rsidP="00B61DA2">
      <w:pPr>
        <w:tabs>
          <w:tab w:val="left" w:pos="576"/>
        </w:tabs>
        <w:rPr>
          <w:color w:val="000000" w:themeColor="text1"/>
        </w:rPr>
      </w:pPr>
    </w:p>
    <w:p w14:paraId="3E72DDAB" w14:textId="77777777" w:rsidR="00B61DA2" w:rsidRDefault="00370A64" w:rsidP="00B61DA2">
      <w:pPr>
        <w:ind w:left="540" w:hanging="540"/>
        <w:rPr>
          <w:color w:val="000000" w:themeColor="text1"/>
        </w:rPr>
      </w:pPr>
      <w:r>
        <w:rPr>
          <w:color w:val="000000" w:themeColor="text1"/>
        </w:rPr>
        <w:t>5</w:t>
      </w:r>
      <w:r w:rsidR="00B61DA2" w:rsidRPr="00E0556B">
        <w:rPr>
          <w:color w:val="000000" w:themeColor="text1"/>
        </w:rPr>
        <w:t>.1</w:t>
      </w:r>
      <w:r w:rsidR="00B61DA2" w:rsidRPr="00E0556B">
        <w:rPr>
          <w:color w:val="000000" w:themeColor="text1"/>
        </w:rPr>
        <w:tab/>
        <w:t>Deze Raam</w:t>
      </w:r>
      <w:r w:rsidR="003553CD" w:rsidRPr="00E0556B">
        <w:rPr>
          <w:color w:val="000000" w:themeColor="text1"/>
        </w:rPr>
        <w:t>o</w:t>
      </w:r>
      <w:r w:rsidR="00B61DA2" w:rsidRPr="00E0556B">
        <w:rPr>
          <w:color w:val="000000" w:themeColor="text1"/>
        </w:rPr>
        <w:t xml:space="preserve">vereenkomst gaat in op </w:t>
      </w:r>
      <w:r w:rsidR="00E0556B" w:rsidRPr="00E0556B">
        <w:rPr>
          <w:color w:val="000000" w:themeColor="text1"/>
          <w:highlight w:val="yellow"/>
        </w:rPr>
        <w:t>1</w:t>
      </w:r>
      <w:r w:rsidR="00152CE0">
        <w:rPr>
          <w:color w:val="000000" w:themeColor="text1"/>
          <w:highlight w:val="yellow"/>
        </w:rPr>
        <w:t>3</w:t>
      </w:r>
      <w:r w:rsidR="00E0556B" w:rsidRPr="00E0556B">
        <w:rPr>
          <w:color w:val="000000" w:themeColor="text1"/>
          <w:highlight w:val="yellow"/>
        </w:rPr>
        <w:t xml:space="preserve"> oktober 2026</w:t>
      </w:r>
      <w:r w:rsidR="00B61DA2" w:rsidRPr="00E0556B">
        <w:rPr>
          <w:color w:val="000000" w:themeColor="text1"/>
        </w:rPr>
        <w:t xml:space="preserve"> en komt tot stand door ondertekening van het contract door beide Partijen.</w:t>
      </w:r>
    </w:p>
    <w:p w14:paraId="57AEB519" w14:textId="77777777" w:rsidR="00B61DA2" w:rsidRPr="00E0556B" w:rsidRDefault="00B61DA2" w:rsidP="00B61DA2">
      <w:pPr>
        <w:tabs>
          <w:tab w:val="left" w:pos="540"/>
        </w:tabs>
        <w:rPr>
          <w:color w:val="000000" w:themeColor="text1"/>
        </w:rPr>
      </w:pPr>
    </w:p>
    <w:p w14:paraId="646660F6" w14:textId="77777777" w:rsidR="00E0556B" w:rsidRDefault="00370A64" w:rsidP="00B61DA2">
      <w:pPr>
        <w:ind w:left="540" w:hanging="540"/>
      </w:pPr>
      <w:r>
        <w:rPr>
          <w:color w:val="000000" w:themeColor="text1"/>
        </w:rPr>
        <w:t>5</w:t>
      </w:r>
      <w:r w:rsidR="00B61DA2" w:rsidRPr="00E0556B">
        <w:rPr>
          <w:color w:val="000000" w:themeColor="text1"/>
        </w:rPr>
        <w:t>.2</w:t>
      </w:r>
      <w:r w:rsidR="00B61DA2" w:rsidRPr="00E0556B">
        <w:rPr>
          <w:color w:val="000000" w:themeColor="text1"/>
        </w:rPr>
        <w:tab/>
      </w:r>
      <w:r w:rsidR="00E0556B" w:rsidRPr="0094671E">
        <w:t>Deze Overeenkomst wordt aangegaan voor duur van één (1) jaar</w:t>
      </w:r>
      <w:r w:rsidR="00E0556B">
        <w:t xml:space="preserve">. </w:t>
      </w:r>
      <w:r w:rsidR="00E0556B" w:rsidRPr="0094671E">
        <w:t>De Overeenkomst kan drie (3) keer met een periode van telkens één (1) jaar, worden verlengd. De opties tot verlenging zijn uitsluitend eenzijdig en schriftelijk door Opdrachtgever uit te oefenen uiterlijk drie (3) maanden voor einde van de looptijd</w:t>
      </w:r>
      <w:r w:rsidR="00E0556B" w:rsidRPr="0094671E">
        <w:rPr>
          <w:i/>
          <w:iCs/>
        </w:rPr>
        <w:t xml:space="preserve"> </w:t>
      </w:r>
      <w:r w:rsidR="00E0556B" w:rsidRPr="0094671E">
        <w:t xml:space="preserve">en geschieden onder gelijkblijvende voorwaarden. </w:t>
      </w:r>
    </w:p>
    <w:p w14:paraId="46A2B840" w14:textId="77777777" w:rsidR="00B61DA2" w:rsidRDefault="00E0556B" w:rsidP="00E0556B">
      <w:pPr>
        <w:ind w:left="540"/>
      </w:pPr>
      <w:r w:rsidRPr="0094671E">
        <w:t xml:space="preserve">De totale contractduur bedraagt niet meer dan vier (4) jaar. </w:t>
      </w:r>
      <w:proofErr w:type="gramStart"/>
      <w:r w:rsidRPr="0094671E">
        <w:t>Indien</w:t>
      </w:r>
      <w:proofErr w:type="gramEnd"/>
      <w:r w:rsidRPr="0094671E">
        <w:t xml:space="preserve"> de verlengingsopties door Opdrachtgever niet worden uitgeoefend eindigt de Overeenkomst van rechtswege na het verstrijken van de initiële looptijd van één (1) jaar.  Een verlengde Overeenkomst eindigt van rechtswege op de verlengde einddatum, tenzij deze uiterlijk drie (3) maanden voordien door Opdrachtgever wordt verlengd, als hierboven bedoeld.</w:t>
      </w:r>
    </w:p>
    <w:p w14:paraId="6B8344E4" w14:textId="77777777" w:rsidR="00B54900" w:rsidRDefault="00B54900" w:rsidP="00E0556B">
      <w:pPr>
        <w:ind w:left="540"/>
      </w:pPr>
    </w:p>
    <w:p w14:paraId="25F6D046" w14:textId="77777777" w:rsidR="00B54900" w:rsidRPr="00B54900" w:rsidRDefault="00B54900" w:rsidP="00B54900">
      <w:pPr>
        <w:ind w:left="540" w:hanging="540"/>
        <w:rPr>
          <w:color w:val="000000" w:themeColor="text1"/>
        </w:rPr>
      </w:pPr>
      <w:r>
        <w:rPr>
          <w:color w:val="000000" w:themeColor="text1"/>
        </w:rPr>
        <w:t>5</w:t>
      </w:r>
      <w:r w:rsidRPr="00E0556B">
        <w:rPr>
          <w:color w:val="000000" w:themeColor="text1"/>
        </w:rPr>
        <w:t>.</w:t>
      </w:r>
      <w:r>
        <w:rPr>
          <w:color w:val="000000" w:themeColor="text1"/>
        </w:rPr>
        <w:t>3</w:t>
      </w:r>
      <w:r w:rsidRPr="00E0556B">
        <w:rPr>
          <w:color w:val="000000" w:themeColor="text1"/>
        </w:rPr>
        <w:tab/>
      </w:r>
      <w:r w:rsidRPr="00B54900">
        <w:rPr>
          <w:color w:val="000000" w:themeColor="text1"/>
        </w:rPr>
        <w:t xml:space="preserve">Nadere opdrachten die vóór het einde van de looptijd van de Raamovereenkomst rechtsgeldig en op juiste wijze zijn verstrekt, blijven na het eindigen van de Raamovereenkomst onverminderd van kracht en worden afgehandeld overeenkomstig de bepalingen van de Nadere opdracht en de Raamovereenkomst. De bepalingen van deze Raamovereenkomst blijven op deze Nadere opdrachten onverkort van toepassing. Deze Nadere opdrachten worden </w:t>
      </w:r>
      <w:proofErr w:type="gramStart"/>
      <w:r w:rsidRPr="00B54900">
        <w:rPr>
          <w:color w:val="000000" w:themeColor="text1"/>
        </w:rPr>
        <w:t>derhalve</w:t>
      </w:r>
      <w:proofErr w:type="gramEnd"/>
      <w:r w:rsidRPr="00B54900">
        <w:rPr>
          <w:color w:val="000000" w:themeColor="text1"/>
        </w:rPr>
        <w:t xml:space="preserve"> volledig en </w:t>
      </w:r>
      <w:proofErr w:type="gramStart"/>
      <w:r w:rsidRPr="00B54900">
        <w:rPr>
          <w:color w:val="000000" w:themeColor="text1"/>
        </w:rPr>
        <w:t>conform</w:t>
      </w:r>
      <w:proofErr w:type="gramEnd"/>
      <w:r w:rsidRPr="00B54900">
        <w:rPr>
          <w:color w:val="000000" w:themeColor="text1"/>
        </w:rPr>
        <w:t xml:space="preserve"> de gemaakte afspraken afgewikkeld.</w:t>
      </w:r>
    </w:p>
    <w:p w14:paraId="08A0C135" w14:textId="77777777" w:rsidR="00B54900" w:rsidRPr="00B54900" w:rsidRDefault="00B54900" w:rsidP="00B54900">
      <w:pPr>
        <w:ind w:left="540" w:hanging="540"/>
        <w:rPr>
          <w:color w:val="000000" w:themeColor="text1"/>
        </w:rPr>
      </w:pPr>
    </w:p>
    <w:p w14:paraId="1A20D570" w14:textId="77777777" w:rsidR="00B54900" w:rsidRPr="00B54900" w:rsidRDefault="00B54900" w:rsidP="00B54900">
      <w:pPr>
        <w:ind w:left="540" w:hanging="540"/>
        <w:rPr>
          <w:color w:val="000000" w:themeColor="text1"/>
        </w:rPr>
      </w:pPr>
      <w:r>
        <w:rPr>
          <w:color w:val="000000" w:themeColor="text1"/>
        </w:rPr>
        <w:t>5.4</w:t>
      </w:r>
      <w:r>
        <w:rPr>
          <w:color w:val="000000" w:themeColor="text1"/>
        </w:rPr>
        <w:tab/>
      </w:r>
      <w:r w:rsidRPr="00B54900">
        <w:rPr>
          <w:color w:val="000000" w:themeColor="text1"/>
        </w:rPr>
        <w:t>Na het einde van de looptijd van de Raamovereenkomst is het niet toegestaan om nieuwe of opvolgende Nadere opdrachten te verstrekken onder deze Raamovereenkomst, ongeacht de reden van beëindiging.</w:t>
      </w:r>
    </w:p>
    <w:p w14:paraId="78A8F297" w14:textId="77777777" w:rsidR="00B54900" w:rsidRPr="00B54900" w:rsidRDefault="00B54900" w:rsidP="00B54900">
      <w:pPr>
        <w:ind w:left="540"/>
        <w:rPr>
          <w:color w:val="000000" w:themeColor="text1"/>
        </w:rPr>
      </w:pPr>
      <w:proofErr w:type="gramStart"/>
      <w:r w:rsidRPr="00B54900">
        <w:rPr>
          <w:color w:val="000000" w:themeColor="text1"/>
        </w:rPr>
        <w:t>Indien</w:t>
      </w:r>
      <w:proofErr w:type="gramEnd"/>
      <w:r w:rsidRPr="00B54900">
        <w:rPr>
          <w:color w:val="000000" w:themeColor="text1"/>
        </w:rPr>
        <w:t xml:space="preserve"> de Raamovereenkomst eerder eindigt doordat de maximale </w:t>
      </w:r>
      <w:r w:rsidR="00DA31D5">
        <w:rPr>
          <w:color w:val="000000" w:themeColor="text1"/>
        </w:rPr>
        <w:t>omvang</w:t>
      </w:r>
      <w:r w:rsidRPr="00B54900">
        <w:rPr>
          <w:color w:val="000000" w:themeColor="text1"/>
        </w:rPr>
        <w:t xml:space="preserve"> van (een perceel onder) de Raamovereenkomst is bereikt, geldt hetzelfde uitgangspunt: vanaf dat moment kunnen geen nieuwe Nadere opdrachten meer worden verstrekt. </w:t>
      </w:r>
      <w:proofErr w:type="gramStart"/>
      <w:r w:rsidRPr="00B54900">
        <w:rPr>
          <w:color w:val="000000" w:themeColor="text1"/>
        </w:rPr>
        <w:t>Reeds</w:t>
      </w:r>
      <w:proofErr w:type="gramEnd"/>
      <w:r w:rsidRPr="00B54900">
        <w:rPr>
          <w:color w:val="000000" w:themeColor="text1"/>
        </w:rPr>
        <w:t xml:space="preserve"> verstrekte Nadere opdrachten blijven in dat geval evenwel onverminderd van kracht en worden afgehandeld overeenkomstig de bepalingen van de Raamovereenkomst.</w:t>
      </w:r>
    </w:p>
    <w:p w14:paraId="046F80F2" w14:textId="77777777" w:rsidR="00B54900" w:rsidRPr="00B54900" w:rsidRDefault="00B54900" w:rsidP="00B54900">
      <w:pPr>
        <w:ind w:left="540" w:hanging="540"/>
        <w:rPr>
          <w:color w:val="000000" w:themeColor="text1"/>
        </w:rPr>
      </w:pPr>
    </w:p>
    <w:p w14:paraId="44B28195" w14:textId="77777777" w:rsidR="00B54900" w:rsidRDefault="00B54900" w:rsidP="00B54900">
      <w:pPr>
        <w:ind w:left="540" w:hanging="540"/>
      </w:pPr>
      <w:r>
        <w:rPr>
          <w:color w:val="000000" w:themeColor="text1"/>
        </w:rPr>
        <w:t>5.5</w:t>
      </w:r>
      <w:r>
        <w:rPr>
          <w:color w:val="000000" w:themeColor="text1"/>
        </w:rPr>
        <w:tab/>
      </w:r>
      <w:proofErr w:type="gramStart"/>
      <w:r w:rsidRPr="00B54900">
        <w:rPr>
          <w:color w:val="000000" w:themeColor="text1"/>
        </w:rPr>
        <w:t>Indien</w:t>
      </w:r>
      <w:proofErr w:type="gramEnd"/>
      <w:r w:rsidRPr="00B54900">
        <w:rPr>
          <w:color w:val="000000" w:themeColor="text1"/>
        </w:rPr>
        <w:t xml:space="preserve"> de maximale </w:t>
      </w:r>
      <w:r w:rsidR="00DA31D5">
        <w:rPr>
          <w:color w:val="000000" w:themeColor="text1"/>
        </w:rPr>
        <w:t xml:space="preserve">omvang </w:t>
      </w:r>
      <w:r w:rsidRPr="00B54900">
        <w:rPr>
          <w:color w:val="000000" w:themeColor="text1"/>
        </w:rPr>
        <w:t>van de Raamovereenkomst is bereikt, eindigt de Raamovereenkomst van rechtswege. Opdrachtnemer heeft in dat geval geen recht op aanvullende kosten, schadevergoeding, gederfde winst of enige andere vorm van compensatie.</w:t>
      </w:r>
    </w:p>
    <w:p w14:paraId="0F21F76A" w14:textId="77777777" w:rsidR="00B54900" w:rsidRPr="00E0556B" w:rsidRDefault="00B54900" w:rsidP="00E0556B">
      <w:pPr>
        <w:ind w:left="540"/>
        <w:rPr>
          <w:color w:val="000000" w:themeColor="text1"/>
        </w:rPr>
      </w:pPr>
    </w:p>
    <w:p w14:paraId="251D5F86" w14:textId="77777777" w:rsidR="00B61DA2" w:rsidRDefault="00B61DA2" w:rsidP="0005471E">
      <w:pPr>
        <w:tabs>
          <w:tab w:val="left" w:pos="540"/>
        </w:tabs>
        <w:rPr>
          <w:color w:val="000000" w:themeColor="text1"/>
        </w:rPr>
      </w:pPr>
    </w:p>
    <w:p w14:paraId="72E64C20" w14:textId="77777777" w:rsidR="00A75AD6" w:rsidRDefault="00A75AD6" w:rsidP="008B5677">
      <w:pPr>
        <w:pStyle w:val="Lijstalinea"/>
        <w:numPr>
          <w:ilvl w:val="0"/>
          <w:numId w:val="8"/>
        </w:numPr>
        <w:ind w:left="567" w:hanging="567"/>
        <w:rPr>
          <w:b/>
          <w:bCs/>
          <w:color w:val="000000" w:themeColor="text1"/>
        </w:rPr>
      </w:pPr>
      <w:r w:rsidRPr="00A75AD6">
        <w:rPr>
          <w:b/>
          <w:bCs/>
          <w:color w:val="000000" w:themeColor="text1"/>
        </w:rPr>
        <w:t>Maximale omvang Raamovereenkomst</w:t>
      </w:r>
    </w:p>
    <w:p w14:paraId="08036D87" w14:textId="77777777" w:rsidR="00134C14" w:rsidRDefault="00134C14" w:rsidP="00134C14">
      <w:pPr>
        <w:tabs>
          <w:tab w:val="left" w:pos="540"/>
        </w:tabs>
        <w:rPr>
          <w:color w:val="000000" w:themeColor="text1"/>
        </w:rPr>
      </w:pPr>
    </w:p>
    <w:p w14:paraId="068D77F0" w14:textId="77777777" w:rsidR="00A75AD6" w:rsidRPr="00A75AD6" w:rsidRDefault="00A75AD6" w:rsidP="00A75AD6">
      <w:pPr>
        <w:tabs>
          <w:tab w:val="left" w:pos="540"/>
        </w:tabs>
        <w:ind w:left="540"/>
        <w:rPr>
          <w:color w:val="000000" w:themeColor="text1"/>
        </w:rPr>
      </w:pPr>
      <w:r w:rsidRPr="00A75AD6">
        <w:rPr>
          <w:color w:val="000000" w:themeColor="text1"/>
        </w:rPr>
        <w:t xml:space="preserve">HHR heeft de totale omvang van deze </w:t>
      </w:r>
      <w:r>
        <w:rPr>
          <w:color w:val="000000" w:themeColor="text1"/>
        </w:rPr>
        <w:t>Raamovereenkomst</w:t>
      </w:r>
      <w:r w:rsidRPr="00A75AD6">
        <w:rPr>
          <w:color w:val="000000" w:themeColor="text1"/>
        </w:rPr>
        <w:t xml:space="preserve"> </w:t>
      </w:r>
      <w:r w:rsidR="00134C14">
        <w:rPr>
          <w:color w:val="000000" w:themeColor="text1"/>
        </w:rPr>
        <w:t xml:space="preserve">gemaximeerd </w:t>
      </w:r>
      <w:r w:rsidRPr="00A75AD6">
        <w:rPr>
          <w:color w:val="000000" w:themeColor="text1"/>
        </w:rPr>
        <w:t>(initiële looptijd incl. verlengingsopties) op:</w:t>
      </w:r>
    </w:p>
    <w:p w14:paraId="7C3EE5E2" w14:textId="77777777" w:rsidR="00A75AD6" w:rsidRDefault="00A75AD6" w:rsidP="00A75AD6">
      <w:pPr>
        <w:tabs>
          <w:tab w:val="left" w:pos="540"/>
        </w:tabs>
        <w:ind w:left="540"/>
        <w:rPr>
          <w:color w:val="000000" w:themeColor="text1"/>
        </w:rPr>
      </w:pPr>
    </w:p>
    <w:p w14:paraId="14061C0B" w14:textId="77777777" w:rsidR="00A75AD6" w:rsidRPr="00A75AD6" w:rsidRDefault="00A75AD6" w:rsidP="00A75AD6">
      <w:pPr>
        <w:tabs>
          <w:tab w:val="left" w:pos="540"/>
        </w:tabs>
        <w:ind w:left="540"/>
        <w:rPr>
          <w:color w:val="000000" w:themeColor="text1"/>
        </w:rPr>
      </w:pPr>
      <w:r w:rsidRPr="00A75AD6">
        <w:rPr>
          <w:color w:val="000000" w:themeColor="text1"/>
          <w:highlight w:val="yellow"/>
        </w:rPr>
        <w:t xml:space="preserve">Perceel X: € </w:t>
      </w:r>
      <w:proofErr w:type="gramStart"/>
      <w:r w:rsidRPr="00A75AD6">
        <w:rPr>
          <w:color w:val="000000" w:themeColor="text1"/>
          <w:highlight w:val="yellow"/>
        </w:rPr>
        <w:t>XXXXXX,-</w:t>
      </w:r>
      <w:proofErr w:type="gramEnd"/>
    </w:p>
    <w:p w14:paraId="496E9F19" w14:textId="77777777" w:rsidR="00A75AD6" w:rsidRDefault="00A75AD6" w:rsidP="00A75AD6">
      <w:pPr>
        <w:tabs>
          <w:tab w:val="left" w:pos="540"/>
        </w:tabs>
        <w:ind w:left="540"/>
        <w:rPr>
          <w:color w:val="000000" w:themeColor="text1"/>
        </w:rPr>
      </w:pPr>
    </w:p>
    <w:p w14:paraId="33DA5867" w14:textId="77777777" w:rsidR="00134C14" w:rsidRDefault="00134C14" w:rsidP="00A75AD6">
      <w:pPr>
        <w:tabs>
          <w:tab w:val="left" w:pos="540"/>
        </w:tabs>
        <w:ind w:left="540"/>
        <w:rPr>
          <w:color w:val="000000" w:themeColor="text1"/>
        </w:rPr>
      </w:pPr>
      <w:r w:rsidRPr="00134C14">
        <w:rPr>
          <w:color w:val="000000" w:themeColor="text1"/>
        </w:rPr>
        <w:t>Opdrachtnemer kan hieraan geen rechten, toezeggingen of een aanspraak op enige vorm van schadevergoeding, compensatie of kostenvergoeding ontlenen. HHR heeft geen afnameverplichting onder de Raamovereenkomst en biedt geen omzetgarantie.</w:t>
      </w:r>
      <w:r>
        <w:rPr>
          <w:color w:val="000000" w:themeColor="text1"/>
        </w:rPr>
        <w:t xml:space="preserve"> </w:t>
      </w:r>
      <w:r w:rsidRPr="00134C14">
        <w:rPr>
          <w:color w:val="000000" w:themeColor="text1"/>
        </w:rPr>
        <w:t xml:space="preserve">De daadwerkelijke afname van producten en/of diensten is volledig afhankelijk van de behoefte van </w:t>
      </w:r>
      <w:proofErr w:type="gramStart"/>
      <w:r w:rsidRPr="00134C14">
        <w:rPr>
          <w:color w:val="000000" w:themeColor="text1"/>
        </w:rPr>
        <w:t>HHR .</w:t>
      </w:r>
      <w:proofErr w:type="gramEnd"/>
    </w:p>
    <w:p w14:paraId="5A7E247C" w14:textId="77777777" w:rsidR="00134C14" w:rsidRDefault="00134C14" w:rsidP="00A75AD6">
      <w:pPr>
        <w:tabs>
          <w:tab w:val="left" w:pos="540"/>
        </w:tabs>
        <w:ind w:left="540"/>
        <w:rPr>
          <w:color w:val="000000" w:themeColor="text1"/>
        </w:rPr>
      </w:pPr>
    </w:p>
    <w:p w14:paraId="344A8450" w14:textId="77777777" w:rsidR="00134C14" w:rsidRDefault="00134C14" w:rsidP="00A75AD6">
      <w:pPr>
        <w:tabs>
          <w:tab w:val="left" w:pos="540"/>
        </w:tabs>
        <w:ind w:left="540"/>
        <w:rPr>
          <w:color w:val="000000" w:themeColor="text1"/>
        </w:rPr>
      </w:pPr>
      <w:r w:rsidRPr="00134C14">
        <w:rPr>
          <w:color w:val="000000" w:themeColor="text1"/>
        </w:rPr>
        <w:t>Op het moment dat het gemaximaliseerde bedrag is bereikt, dan eindigt de Raamovereenkomst op dat moment van rechtswege."</w:t>
      </w:r>
    </w:p>
    <w:p w14:paraId="29C2ADAE" w14:textId="77777777" w:rsidR="00134C14" w:rsidRDefault="00134C14" w:rsidP="00A75AD6">
      <w:pPr>
        <w:tabs>
          <w:tab w:val="left" w:pos="540"/>
        </w:tabs>
        <w:ind w:left="540"/>
        <w:rPr>
          <w:color w:val="000000" w:themeColor="text1"/>
        </w:rPr>
      </w:pPr>
    </w:p>
    <w:p w14:paraId="2C8DC407" w14:textId="77777777" w:rsidR="00A75AD6" w:rsidRDefault="00A75AD6" w:rsidP="00A75AD6">
      <w:pPr>
        <w:tabs>
          <w:tab w:val="left" w:pos="540"/>
        </w:tabs>
        <w:ind w:left="540"/>
        <w:rPr>
          <w:color w:val="000000" w:themeColor="text1"/>
        </w:rPr>
      </w:pPr>
      <w:r w:rsidRPr="00A75AD6">
        <w:rPr>
          <w:color w:val="000000" w:themeColor="text1"/>
        </w:rPr>
        <w:t xml:space="preserve">Indien de Herzieningsclausule, als beschreven in </w:t>
      </w:r>
      <w:r>
        <w:rPr>
          <w:color w:val="000000" w:themeColor="text1"/>
        </w:rPr>
        <w:t>artikel 4</w:t>
      </w:r>
      <w:r w:rsidRPr="00A75AD6">
        <w:rPr>
          <w:color w:val="000000" w:themeColor="text1"/>
        </w:rPr>
        <w:t>, door de Opdrachtgever wordt toegepast, kan de geraamde maximale waarde van de Raamovereenkomst dienovereenkomstig worden verhoogd.</w:t>
      </w:r>
    </w:p>
    <w:p w14:paraId="55A615E3" w14:textId="77777777" w:rsidR="00A75AD6" w:rsidRPr="00A75AD6" w:rsidRDefault="00A75AD6" w:rsidP="00A75AD6">
      <w:pPr>
        <w:tabs>
          <w:tab w:val="left" w:pos="540"/>
        </w:tabs>
        <w:rPr>
          <w:b/>
          <w:bCs/>
          <w:color w:val="000000" w:themeColor="text1"/>
        </w:rPr>
      </w:pPr>
    </w:p>
    <w:p w14:paraId="5FA27B08" w14:textId="77777777" w:rsidR="00A75AD6" w:rsidRDefault="00A75AD6" w:rsidP="00B61DA2">
      <w:pPr>
        <w:tabs>
          <w:tab w:val="left" w:pos="540"/>
        </w:tabs>
        <w:rPr>
          <w:color w:val="FF0000"/>
        </w:rPr>
      </w:pPr>
    </w:p>
    <w:p w14:paraId="7756CC60" w14:textId="77777777" w:rsidR="00A75AD6" w:rsidRPr="00A75AD6" w:rsidRDefault="00A75AD6" w:rsidP="008B5677">
      <w:pPr>
        <w:pStyle w:val="Lijstalinea"/>
        <w:numPr>
          <w:ilvl w:val="0"/>
          <w:numId w:val="8"/>
        </w:numPr>
        <w:ind w:left="567" w:hanging="567"/>
        <w:rPr>
          <w:b/>
          <w:bCs/>
          <w:color w:val="000000" w:themeColor="text1"/>
        </w:rPr>
      </w:pPr>
      <w:r w:rsidRPr="00A75AD6">
        <w:rPr>
          <w:b/>
          <w:bCs/>
          <w:color w:val="000000" w:themeColor="text1"/>
        </w:rPr>
        <w:t>Herzieningsclausules</w:t>
      </w:r>
    </w:p>
    <w:p w14:paraId="57EB8359" w14:textId="77777777" w:rsidR="00134C14" w:rsidRDefault="00134C14" w:rsidP="00134C14">
      <w:pPr>
        <w:tabs>
          <w:tab w:val="left" w:pos="540"/>
        </w:tabs>
        <w:rPr>
          <w:color w:val="000000" w:themeColor="text1"/>
        </w:rPr>
      </w:pPr>
    </w:p>
    <w:p w14:paraId="011ACC92" w14:textId="77777777" w:rsidR="000A0C6C" w:rsidRPr="00E94C46" w:rsidRDefault="0076015E" w:rsidP="00E94C46">
      <w:pPr>
        <w:tabs>
          <w:tab w:val="left" w:pos="540"/>
        </w:tabs>
        <w:ind w:left="539"/>
        <w:rPr>
          <w:color w:val="000000" w:themeColor="text1"/>
        </w:rPr>
      </w:pPr>
      <w:r w:rsidRPr="0076015E">
        <w:rPr>
          <w:color w:val="000000" w:themeColor="text1"/>
        </w:rPr>
        <w:t xml:space="preserve">Op deze </w:t>
      </w:r>
      <w:r>
        <w:rPr>
          <w:color w:val="000000" w:themeColor="text1"/>
        </w:rPr>
        <w:t>Raam</w:t>
      </w:r>
      <w:r w:rsidRPr="0076015E">
        <w:rPr>
          <w:color w:val="000000" w:themeColor="text1"/>
        </w:rPr>
        <w:t xml:space="preserve">overeenkomst zijn herzieningsclausules van toepassing zoals nader omschreven in de </w:t>
      </w:r>
      <w:r w:rsidR="00E94C46">
        <w:rPr>
          <w:color w:val="000000" w:themeColor="text1"/>
        </w:rPr>
        <w:t xml:space="preserve">Inschrijvingsleidraad, paragraaf 2.6. </w:t>
      </w:r>
      <w:proofErr w:type="gramStart"/>
      <w:r w:rsidRPr="0076015E">
        <w:rPr>
          <w:color w:val="000000" w:themeColor="text1"/>
        </w:rPr>
        <w:t>Indien</w:t>
      </w:r>
      <w:proofErr w:type="gramEnd"/>
      <w:r w:rsidRPr="0076015E">
        <w:rPr>
          <w:color w:val="000000" w:themeColor="text1"/>
        </w:rPr>
        <w:t xml:space="preserve"> zich gedurende de looptijd van deze </w:t>
      </w:r>
      <w:r w:rsidR="00E94C46">
        <w:rPr>
          <w:color w:val="000000" w:themeColor="text1"/>
        </w:rPr>
        <w:t>Raam</w:t>
      </w:r>
      <w:r w:rsidRPr="0076015E">
        <w:rPr>
          <w:color w:val="000000" w:themeColor="text1"/>
        </w:rPr>
        <w:t xml:space="preserve">overeenkomst omstandigheden voordoen die aanleiding geven tot toepassing van één of meer herzieningsclausules, </w:t>
      </w:r>
      <w:r w:rsidR="00E94C46" w:rsidRPr="00E94C46">
        <w:rPr>
          <w:color w:val="000000" w:themeColor="text1"/>
        </w:rPr>
        <w:t xml:space="preserve">worden </w:t>
      </w:r>
      <w:r w:rsidR="00E94C46">
        <w:rPr>
          <w:color w:val="000000" w:themeColor="text1"/>
        </w:rPr>
        <w:t xml:space="preserve">deze </w:t>
      </w:r>
      <w:r w:rsidR="00E94C46" w:rsidRPr="00E94C46">
        <w:rPr>
          <w:color w:val="000000" w:themeColor="text1"/>
        </w:rPr>
        <w:t xml:space="preserve">schriftelijk vastgelegd en maken vanaf het moment van vastlegging onderdeel uit van deze </w:t>
      </w:r>
      <w:r w:rsidR="00E94C46">
        <w:rPr>
          <w:color w:val="000000" w:themeColor="text1"/>
        </w:rPr>
        <w:t>Raam</w:t>
      </w:r>
      <w:r w:rsidR="00E94C46" w:rsidRPr="00E94C46">
        <w:rPr>
          <w:color w:val="000000" w:themeColor="text1"/>
        </w:rPr>
        <w:t>overeenkomst.</w:t>
      </w:r>
    </w:p>
    <w:p w14:paraId="7C26AB57" w14:textId="77777777" w:rsidR="00DA75E8" w:rsidRDefault="00DA75E8" w:rsidP="00B61DA2">
      <w:pPr>
        <w:tabs>
          <w:tab w:val="left" w:pos="540"/>
        </w:tabs>
        <w:rPr>
          <w:color w:val="FF0000"/>
        </w:rPr>
      </w:pPr>
    </w:p>
    <w:p w14:paraId="7288328C" w14:textId="77777777" w:rsidR="00DA75E8" w:rsidRPr="00B61DA2" w:rsidRDefault="00DA75E8" w:rsidP="00B61DA2">
      <w:pPr>
        <w:tabs>
          <w:tab w:val="left" w:pos="540"/>
        </w:tabs>
        <w:rPr>
          <w:color w:val="FF0000"/>
        </w:rPr>
      </w:pPr>
    </w:p>
    <w:p w14:paraId="6E0819AC" w14:textId="77777777" w:rsidR="00B61DA2" w:rsidRPr="00B61DA2" w:rsidRDefault="00B61DA2" w:rsidP="008B5677">
      <w:pPr>
        <w:pStyle w:val="Lijstalinea"/>
        <w:numPr>
          <w:ilvl w:val="0"/>
          <w:numId w:val="8"/>
        </w:numPr>
        <w:ind w:left="567" w:hanging="567"/>
        <w:rPr>
          <w:b/>
        </w:rPr>
      </w:pPr>
      <w:r w:rsidRPr="00B61DA2">
        <w:rPr>
          <w:b/>
        </w:rPr>
        <w:t>Prijs en overige financiële bepalingen</w:t>
      </w:r>
    </w:p>
    <w:p w14:paraId="47CDBC37" w14:textId="77777777" w:rsidR="00934654" w:rsidRPr="00934654" w:rsidRDefault="00934654" w:rsidP="00D135F3">
      <w:pPr>
        <w:tabs>
          <w:tab w:val="left" w:pos="576"/>
        </w:tabs>
      </w:pPr>
    </w:p>
    <w:p w14:paraId="3ABA7700" w14:textId="77777777" w:rsidR="008377DC" w:rsidRDefault="00C30E9A" w:rsidP="008B5677">
      <w:pPr>
        <w:pStyle w:val="Lijstalinea"/>
        <w:numPr>
          <w:ilvl w:val="1"/>
          <w:numId w:val="9"/>
        </w:numPr>
      </w:pPr>
      <w:r>
        <w:t>Opdrachtnemer brengt pomp en pomponderdelen bij Opdrachtgever in rekening op basis van de aantoonbare inkoopprijs van haar leverancier, vermeerderd met een vaste marge van</w:t>
      </w:r>
      <w:r w:rsidR="004B46D8">
        <w:t xml:space="preserve"> maximaal</w:t>
      </w:r>
      <w:r>
        <w:t xml:space="preserve"> </w:t>
      </w:r>
      <w:r w:rsidR="004B46D8">
        <w:rPr>
          <w:color w:val="000000"/>
          <w:shd w:val="clear" w:color="auto" w:fill="FFFF00"/>
        </w:rPr>
        <w:t>12</w:t>
      </w:r>
      <w:r w:rsidRPr="00DC7B57">
        <w:rPr>
          <w:color w:val="000000"/>
          <w:shd w:val="clear" w:color="auto" w:fill="FFFF00"/>
        </w:rPr>
        <w:t>%</w:t>
      </w:r>
      <w:r w:rsidRPr="00DC7B57">
        <w:rPr>
          <w:shd w:val="clear" w:color="auto" w:fill="FFFF00"/>
        </w:rPr>
        <w:t>.</w:t>
      </w:r>
      <w:r>
        <w:t xml:space="preserve"> Opdrachtnemer voegt bij de factuur een kopie van de desbetreffende inkoopfactuur van haar leverancier als onderbouwing.</w:t>
      </w:r>
    </w:p>
    <w:p w14:paraId="1E741FDB" w14:textId="77777777" w:rsidR="008377DC" w:rsidRDefault="008377DC" w:rsidP="008377DC">
      <w:pPr>
        <w:pStyle w:val="Lijstalinea"/>
        <w:ind w:left="567" w:hanging="567"/>
      </w:pPr>
    </w:p>
    <w:p w14:paraId="67F6DAC4" w14:textId="77777777" w:rsidR="008377DC" w:rsidRPr="008377DC" w:rsidRDefault="008377DC" w:rsidP="008B5677">
      <w:pPr>
        <w:pStyle w:val="Lijstalinea"/>
        <w:numPr>
          <w:ilvl w:val="1"/>
          <w:numId w:val="9"/>
        </w:numPr>
      </w:pPr>
      <w:r w:rsidRPr="008377DC">
        <w:rPr>
          <w:rFonts w:cs="Arial"/>
        </w:rPr>
        <w:t>De overeengekomen uurtarieven worden daarna telkens na ommekomst van een periode van minimaal twaalf (12) maanden gewijzigd met een percentage gelijk aan door het Centraal bureau voor de Statistiek (CBS) gepubliceerde procentuele ontwikkeling ten opzichte van een jaar eerder (procentuele mutatie jaarcijfers)</w:t>
      </w:r>
    </w:p>
    <w:p w14:paraId="0433729D" w14:textId="77777777" w:rsidR="008377DC" w:rsidRPr="00C762EF" w:rsidRDefault="008377DC" w:rsidP="008377DC">
      <w:pPr>
        <w:ind w:left="567" w:hanging="567"/>
        <w:rPr>
          <w:rFonts w:cs="Arial"/>
          <w:highlight w:val="yellow"/>
        </w:rPr>
      </w:pPr>
    </w:p>
    <w:p w14:paraId="44C0A99B" w14:textId="77777777" w:rsidR="008377DC" w:rsidRDefault="008377DC" w:rsidP="008B5677">
      <w:pPr>
        <w:pStyle w:val="Lijstalinea"/>
        <w:numPr>
          <w:ilvl w:val="1"/>
          <w:numId w:val="9"/>
        </w:numPr>
        <w:rPr>
          <w:rFonts w:cs="Arial"/>
        </w:rPr>
      </w:pPr>
      <w:r w:rsidRPr="002309CE">
        <w:rPr>
          <w:rFonts w:cs="Arial"/>
        </w:rPr>
        <w:t xml:space="preserve">Voor de overeengekomen uurtarieven vindt de indexering plaats </w:t>
      </w:r>
      <w:proofErr w:type="gramStart"/>
      <w:r w:rsidRPr="002309CE">
        <w:rPr>
          <w:rFonts w:cs="Arial"/>
        </w:rPr>
        <w:t>conform</w:t>
      </w:r>
      <w:proofErr w:type="gramEnd"/>
      <w:r w:rsidRPr="002309CE">
        <w:rPr>
          <w:rFonts w:cs="Arial"/>
        </w:rPr>
        <w:t xml:space="preserve"> de door het Centraal bureau voor de Statistiek (CBS) gepubliceerde percentage voor cao-lonen en contractuele loonkosten (procentuele mutatie t.o.v. dezelfde periode een jaar eerder) voor Contractuele loonkosten per uur inclusief bijzondere beloningen in de zakelijke dienstverlening</w:t>
      </w:r>
      <w:r w:rsidR="00152CE0">
        <w:rPr>
          <w:rFonts w:cs="Arial"/>
        </w:rPr>
        <w:t>:</w:t>
      </w:r>
    </w:p>
    <w:p w14:paraId="2E377E78" w14:textId="77777777" w:rsidR="00152CE0" w:rsidRPr="00152CE0" w:rsidRDefault="00152CE0" w:rsidP="00152CE0">
      <w:pPr>
        <w:pStyle w:val="Lijstalinea"/>
        <w:rPr>
          <w:rFonts w:cs="Arial"/>
        </w:rPr>
      </w:pPr>
    </w:p>
    <w:p w14:paraId="21FB8F4C" w14:textId="77777777" w:rsidR="00152CE0" w:rsidRPr="00152CE0" w:rsidRDefault="00152CE0" w:rsidP="00152CE0">
      <w:pPr>
        <w:pStyle w:val="Lijstalinea"/>
        <w:rPr>
          <w:rFonts w:cs="Arial"/>
        </w:rPr>
      </w:pPr>
      <w:r w:rsidRPr="00152CE0">
        <w:rPr>
          <w:rFonts w:cs="Arial"/>
        </w:rPr>
        <w:lastRenderedPageBreak/>
        <w:t>Cao-lonen, contractuele loonkosten en arbeidsduur; indexcijfers (2020=100). </w:t>
      </w:r>
    </w:p>
    <w:p w14:paraId="4AB517F2" w14:textId="77777777" w:rsidR="00152CE0" w:rsidRPr="00152CE0" w:rsidRDefault="00152CE0" w:rsidP="00152CE0">
      <w:pPr>
        <w:pStyle w:val="Lijstalinea"/>
        <w:rPr>
          <w:rFonts w:cs="Arial"/>
        </w:rPr>
      </w:pPr>
      <w:r w:rsidRPr="00152CE0">
        <w:rPr>
          <w:rFonts w:cs="Arial"/>
        </w:rPr>
        <w:t>SBI 2008; bedrijfstakken 1</w:t>
      </w:r>
      <w:r w:rsidRPr="00152CE0">
        <w:rPr>
          <w:rFonts w:cs="Arial"/>
          <w:vertAlign w:val="superscript"/>
        </w:rPr>
        <w:t>e</w:t>
      </w:r>
      <w:r w:rsidRPr="00152CE0">
        <w:rPr>
          <w:rFonts w:cs="Arial"/>
        </w:rPr>
        <w:t> digit (SBI 2008); Samenstellingen bedrijfstakken 1</w:t>
      </w:r>
      <w:r w:rsidRPr="00152CE0">
        <w:rPr>
          <w:rFonts w:cs="Arial"/>
          <w:vertAlign w:val="superscript"/>
        </w:rPr>
        <w:t>e</w:t>
      </w:r>
      <w:r w:rsidRPr="00152CE0">
        <w:rPr>
          <w:rFonts w:cs="Arial"/>
        </w:rPr>
        <w:t> </w:t>
      </w:r>
      <w:proofErr w:type="gramStart"/>
      <w:r w:rsidRPr="00152CE0">
        <w:rPr>
          <w:rFonts w:cs="Arial"/>
        </w:rPr>
        <w:t>digit:  M</w:t>
      </w:r>
      <w:proofErr w:type="gramEnd"/>
      <w:r w:rsidRPr="00152CE0">
        <w:rPr>
          <w:rFonts w:cs="Arial"/>
        </w:rPr>
        <w:t>-N zakelijke dienstverlening. </w:t>
      </w:r>
    </w:p>
    <w:p w14:paraId="206487BE" w14:textId="77777777" w:rsidR="00152CE0" w:rsidRPr="00152CE0" w:rsidRDefault="00152CE0" w:rsidP="00152CE0">
      <w:pPr>
        <w:pStyle w:val="Lijstalinea"/>
        <w:rPr>
          <w:rFonts w:cs="Arial"/>
        </w:rPr>
      </w:pPr>
      <w:r w:rsidRPr="00152CE0">
        <w:rPr>
          <w:rFonts w:cs="Arial"/>
        </w:rPr>
        <w:t>Versie: Huidige cijfers. </w:t>
      </w:r>
    </w:p>
    <w:p w14:paraId="4BB83BEB" w14:textId="77777777" w:rsidR="00152CE0" w:rsidRPr="00152CE0" w:rsidRDefault="00152CE0" w:rsidP="00152CE0">
      <w:pPr>
        <w:pStyle w:val="Lijstalinea"/>
        <w:rPr>
          <w:rFonts w:cs="Arial"/>
        </w:rPr>
      </w:pPr>
      <w:r w:rsidRPr="00152CE0">
        <w:rPr>
          <w:rFonts w:cs="Arial"/>
        </w:rPr>
        <w:t>Onderwerp; indexcijfers: cao-lonen per uur incl. bijz. beloningen. </w:t>
      </w:r>
    </w:p>
    <w:p w14:paraId="75DF938A" w14:textId="77777777" w:rsidR="00152CE0" w:rsidRPr="00152CE0" w:rsidRDefault="00152CE0" w:rsidP="00152CE0">
      <w:pPr>
        <w:pStyle w:val="Lijstalinea"/>
        <w:rPr>
          <w:rFonts w:cs="Arial"/>
        </w:rPr>
      </w:pPr>
      <w:r w:rsidRPr="00152CE0">
        <w:rPr>
          <w:rFonts w:cs="Arial"/>
        </w:rPr>
        <w:t>Ontwikkelingen t.o.v. een jaar eerder: cao-lonen per uur incl. bijz. beloningen. </w:t>
      </w:r>
    </w:p>
    <w:p w14:paraId="1D2C07ED" w14:textId="77777777" w:rsidR="00152CE0" w:rsidRPr="00152CE0" w:rsidRDefault="00152CE0" w:rsidP="00152CE0">
      <w:pPr>
        <w:pStyle w:val="Lijstalinea"/>
        <w:rPr>
          <w:rFonts w:cs="Arial"/>
        </w:rPr>
      </w:pPr>
      <w:r w:rsidRPr="00152CE0">
        <w:rPr>
          <w:rFonts w:cs="Arial"/>
        </w:rPr>
        <w:t>Cao-sectoren: Cao-sector particuliere bedrijven </w:t>
      </w:r>
    </w:p>
    <w:p w14:paraId="3D38CD10" w14:textId="77777777" w:rsidR="00152CE0" w:rsidRDefault="00152CE0" w:rsidP="00152CE0">
      <w:pPr>
        <w:pStyle w:val="Lijstalinea"/>
        <w:rPr>
          <w:rFonts w:cs="Arial"/>
        </w:rPr>
      </w:pPr>
    </w:p>
    <w:p w14:paraId="471FC0F8" w14:textId="77777777" w:rsidR="00152CE0" w:rsidRDefault="00152CE0" w:rsidP="00152CE0">
      <w:pPr>
        <w:pStyle w:val="Lijstalinea"/>
        <w:rPr>
          <w:rFonts w:cs="Arial"/>
        </w:rPr>
      </w:pPr>
      <w:r w:rsidRPr="00152CE0">
        <w:rPr>
          <w:rFonts w:cs="Arial"/>
        </w:rPr>
        <w:t>Eerste (1</w:t>
      </w:r>
      <w:r w:rsidRPr="00152CE0">
        <w:rPr>
          <w:rFonts w:cs="Arial"/>
          <w:vertAlign w:val="superscript"/>
        </w:rPr>
        <w:t>e</w:t>
      </w:r>
      <w:r w:rsidRPr="00152CE0">
        <w:rPr>
          <w:rFonts w:cs="Arial"/>
        </w:rPr>
        <w:t xml:space="preserve">) mogelijkheid tot indexatie van tarieven is </w:t>
      </w:r>
      <w:r>
        <w:rPr>
          <w:rFonts w:cs="Arial"/>
        </w:rPr>
        <w:t>1 oktober</w:t>
      </w:r>
      <w:r w:rsidRPr="00152CE0">
        <w:rPr>
          <w:rFonts w:cs="Arial"/>
        </w:rPr>
        <w:t xml:space="preserve"> 2027. Verzoek tot indexatie </w:t>
      </w:r>
      <w:r>
        <w:rPr>
          <w:rFonts w:cs="Arial"/>
        </w:rPr>
        <w:t>dient uiterlijk</w:t>
      </w:r>
      <w:r w:rsidRPr="00152CE0">
        <w:rPr>
          <w:rFonts w:cs="Arial"/>
        </w:rPr>
        <w:t xml:space="preserve"> vóór </w:t>
      </w:r>
      <w:r>
        <w:rPr>
          <w:rFonts w:cs="Arial"/>
        </w:rPr>
        <w:t xml:space="preserve">31 augustus </w:t>
      </w:r>
      <w:r w:rsidRPr="00152CE0">
        <w:rPr>
          <w:rFonts w:cs="Arial"/>
        </w:rPr>
        <w:t>202</w:t>
      </w:r>
      <w:r>
        <w:rPr>
          <w:rFonts w:cs="Arial"/>
        </w:rPr>
        <w:t>7 te zijn ingediend.</w:t>
      </w:r>
    </w:p>
    <w:p w14:paraId="283AC1FD" w14:textId="77777777" w:rsidR="005C5FB6" w:rsidRDefault="005C5FB6" w:rsidP="008377DC">
      <w:pPr>
        <w:rPr>
          <w:color w:val="000000"/>
        </w:rPr>
      </w:pPr>
    </w:p>
    <w:p w14:paraId="7130BCDB" w14:textId="77777777" w:rsidR="00B07C52" w:rsidRPr="00152CE0" w:rsidRDefault="00C30E9A" w:rsidP="00152CE0">
      <w:pPr>
        <w:pStyle w:val="Lijstalinea"/>
        <w:numPr>
          <w:ilvl w:val="1"/>
          <w:numId w:val="9"/>
        </w:numPr>
        <w:rPr>
          <w:kern w:val="2"/>
          <w14:ligatures w14:val="standardContextual"/>
        </w:rPr>
      </w:pPr>
      <w:r>
        <w:t>De indexatieregeling is wederkerig. Een verzoek tot indexatie dient uiterlijk één (1)</w:t>
      </w:r>
      <w:r w:rsidR="008377DC">
        <w:t xml:space="preserve"> </w:t>
      </w:r>
      <w:r>
        <w:t xml:space="preserve">maand voor de aangegeven indexatiedatum door Opdrachtgever of Opdrachtnemer te zijn ingediend. </w:t>
      </w:r>
      <w:r w:rsidR="00B07C52" w:rsidRPr="00AB04C1">
        <w:t>Na schriftelijke vaststelling worden de eventuele nieuwe tarieven van kracht. Indexeringsverzoeken over voorgaande jaren kunnen niet met terugwerkende kracht worden ingediend en worden niet gehonoreerd.</w:t>
      </w:r>
    </w:p>
    <w:p w14:paraId="75CA155E" w14:textId="77777777" w:rsidR="00B07C52" w:rsidRPr="00D135F3" w:rsidRDefault="00B07C52" w:rsidP="00934654">
      <w:pPr>
        <w:tabs>
          <w:tab w:val="left" w:pos="540"/>
          <w:tab w:val="left" w:pos="576"/>
        </w:tabs>
        <w:ind w:left="540"/>
        <w:rPr>
          <w:color w:val="000000" w:themeColor="text1"/>
        </w:rPr>
      </w:pPr>
    </w:p>
    <w:p w14:paraId="64A2A212" w14:textId="77777777" w:rsidR="000627ED" w:rsidRPr="008377DC" w:rsidRDefault="00C30E9A" w:rsidP="008B5677">
      <w:pPr>
        <w:pStyle w:val="Lijstalinea"/>
        <w:numPr>
          <w:ilvl w:val="1"/>
          <w:numId w:val="9"/>
        </w:numPr>
        <w:rPr>
          <w:color w:val="000000"/>
          <w:kern w:val="2"/>
          <w14:ligatures w14:val="standardContextual"/>
        </w:rPr>
      </w:pPr>
      <w:r>
        <w:rPr>
          <w:color w:val="000000"/>
        </w:rPr>
        <w:t>Betaling vindt plaats na ontvangst en acceptatie van de Levering</w:t>
      </w:r>
      <w:r w:rsidR="008377DC">
        <w:rPr>
          <w:color w:val="000000"/>
        </w:rPr>
        <w:t xml:space="preserve"> of dienstverlening</w:t>
      </w:r>
      <w:r>
        <w:rPr>
          <w:color w:val="000000"/>
        </w:rPr>
        <w:t xml:space="preserve"> en de factuur.</w:t>
      </w:r>
      <w:r w:rsidR="008377DC">
        <w:rPr>
          <w:color w:val="000000"/>
          <w:kern w:val="2"/>
          <w14:ligatures w14:val="standardContextual"/>
        </w:rPr>
        <w:t xml:space="preserve"> </w:t>
      </w:r>
      <w:r w:rsidR="000627ED" w:rsidRPr="008377DC">
        <w:rPr>
          <w:color w:val="000000" w:themeColor="text1"/>
        </w:rPr>
        <w:t>Facturen</w:t>
      </w:r>
      <w:r w:rsidR="000627ED" w:rsidRPr="008377DC">
        <w:rPr>
          <w:shd w:val="clear" w:color="auto" w:fill="FFFFFF"/>
        </w:rPr>
        <w:t xml:space="preserve"> dienen te worden voorzien van bestelnummer </w:t>
      </w:r>
      <w:r w:rsidR="000627ED" w:rsidRPr="008377DC">
        <w:rPr>
          <w:rStyle w:val="xpreviewfield"/>
          <w:shd w:val="clear" w:color="auto" w:fill="E9D7E9"/>
        </w:rPr>
        <w:t>...</w:t>
      </w:r>
      <w:r w:rsidR="000627ED" w:rsidRPr="008377DC">
        <w:rPr>
          <w:shd w:val="clear" w:color="auto" w:fill="FFFFFF"/>
        </w:rPr>
        <w:t> om in behandeling te worden genomen.</w:t>
      </w:r>
    </w:p>
    <w:p w14:paraId="4E306E2C" w14:textId="77777777" w:rsidR="000627ED" w:rsidRPr="008467D9" w:rsidRDefault="000627ED" w:rsidP="000627ED">
      <w:pPr>
        <w:pStyle w:val="pf0"/>
        <w:spacing w:before="0" w:beforeAutospacing="0" w:after="0" w:afterAutospacing="0"/>
        <w:ind w:left="540"/>
      </w:pPr>
      <w:r w:rsidRPr="008467D9">
        <w:t> </w:t>
      </w:r>
    </w:p>
    <w:p w14:paraId="32FF5B76" w14:textId="77777777" w:rsidR="000627ED" w:rsidRPr="008467D9" w:rsidRDefault="000627ED" w:rsidP="00D135F3">
      <w:pPr>
        <w:pStyle w:val="pf0"/>
        <w:spacing w:before="0" w:beforeAutospacing="0" w:after="0" w:afterAutospacing="0"/>
        <w:ind w:left="540"/>
      </w:pPr>
      <w:r w:rsidRPr="008467D9">
        <w:rPr>
          <w:rStyle w:val="cf01"/>
          <w:rFonts w:ascii="Verdana" w:hAnsi="Verdana"/>
          <w:sz w:val="20"/>
          <w:szCs w:val="20"/>
        </w:rPr>
        <w:t>Het hoogheemraadschap is overgegaan op e-facturatie.</w:t>
      </w:r>
    </w:p>
    <w:p w14:paraId="096490AB" w14:textId="77777777" w:rsidR="000627ED" w:rsidRPr="008467D9" w:rsidRDefault="000627ED" w:rsidP="00D135F3">
      <w:pPr>
        <w:ind w:left="540"/>
      </w:pPr>
      <w:r w:rsidRPr="008467D9">
        <w:rPr>
          <w:shd w:val="clear" w:color="auto" w:fill="FFFFFF"/>
        </w:rPr>
        <w:t>De e-facturen kunt u verzenden naar:</w:t>
      </w:r>
    </w:p>
    <w:tbl>
      <w:tblPr>
        <w:tblW w:w="8789" w:type="dxa"/>
        <w:tblInd w:w="532" w:type="dxa"/>
        <w:shd w:val="clear" w:color="auto" w:fill="FFFFFF"/>
        <w:tblCellMar>
          <w:left w:w="0" w:type="dxa"/>
          <w:right w:w="0" w:type="dxa"/>
        </w:tblCellMar>
        <w:tblLook w:val="04A0" w:firstRow="1" w:lastRow="0" w:firstColumn="1" w:lastColumn="0" w:noHBand="0" w:noVBand="1"/>
      </w:tblPr>
      <w:tblGrid>
        <w:gridCol w:w="5245"/>
        <w:gridCol w:w="3544"/>
      </w:tblGrid>
      <w:tr w:rsidR="008467D9" w:rsidRPr="008467D9" w14:paraId="6BD32726" w14:textId="77777777" w:rsidTr="000627ED">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720E9894" w14:textId="77777777" w:rsidR="000627ED" w:rsidRPr="008467D9" w:rsidRDefault="000627ED" w:rsidP="00D135F3">
            <w:pPr>
              <w:pStyle w:val="Normaalweb"/>
              <w:autoSpaceDE w:val="0"/>
              <w:autoSpaceDN w:val="0"/>
              <w:spacing w:before="0" w:beforeAutospacing="0" w:after="0" w:afterAutospacing="0"/>
              <w:ind w:left="540"/>
              <w:rPr>
                <w:sz w:val="20"/>
                <w:szCs w:val="20"/>
              </w:rPr>
            </w:pPr>
            <w:proofErr w:type="gramStart"/>
            <w:r w:rsidRPr="008467D9">
              <w:rPr>
                <w:rFonts w:ascii="Verdana" w:hAnsi="Verdana"/>
                <w:sz w:val="20"/>
                <w:szCs w:val="20"/>
                <w:lang w:val="en-US" w:eastAsia="en-US"/>
              </w:rPr>
              <w:t>NL:OINO</w:t>
            </w:r>
            <w:proofErr w:type="gramEnd"/>
            <w:r w:rsidRPr="008467D9">
              <w:rPr>
                <w:rFonts w:ascii="Verdana" w:hAnsi="Verdana"/>
                <w:sz w:val="20"/>
                <w:szCs w:val="20"/>
                <w:lang w:val="en-US" w:eastAsia="en-US"/>
              </w:rPr>
              <w:t>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35006944" w14:textId="77777777" w:rsidR="000627ED" w:rsidRPr="008467D9" w:rsidRDefault="000627ED" w:rsidP="00D135F3">
            <w:pPr>
              <w:pStyle w:val="Normaalweb"/>
              <w:autoSpaceDE w:val="0"/>
              <w:autoSpaceDN w:val="0"/>
              <w:spacing w:before="0" w:beforeAutospacing="0" w:after="0" w:afterAutospacing="0"/>
              <w:ind w:left="540"/>
              <w:rPr>
                <w:sz w:val="20"/>
                <w:szCs w:val="20"/>
              </w:rPr>
            </w:pPr>
            <w:proofErr w:type="spellStart"/>
            <w:r w:rsidRPr="008467D9">
              <w:rPr>
                <w:rFonts w:ascii="Verdana" w:hAnsi="Verdana"/>
                <w:sz w:val="20"/>
                <w:szCs w:val="20"/>
                <w:lang w:val="en-US" w:eastAsia="en-US"/>
              </w:rPr>
              <w:t>KvK</w:t>
            </w:r>
            <w:proofErr w:type="spellEnd"/>
            <w:r w:rsidRPr="008467D9">
              <w:rPr>
                <w:rFonts w:ascii="Verdana" w:hAnsi="Verdana"/>
                <w:sz w:val="20"/>
                <w:szCs w:val="20"/>
                <w:lang w:val="en-US" w:eastAsia="en-US"/>
              </w:rPr>
              <w:t xml:space="preserve"> - 51137747</w:t>
            </w:r>
          </w:p>
        </w:tc>
      </w:tr>
    </w:tbl>
    <w:p w14:paraId="1E91C7A8" w14:textId="77777777" w:rsidR="008377DC" w:rsidRDefault="008377DC" w:rsidP="00D135F3">
      <w:pPr>
        <w:pStyle w:val="pf0"/>
        <w:spacing w:before="0" w:beforeAutospacing="0" w:after="0" w:afterAutospacing="0"/>
        <w:ind w:left="540"/>
        <w:rPr>
          <w:rStyle w:val="cf01"/>
          <w:rFonts w:ascii="Verdana" w:hAnsi="Verdana"/>
          <w:sz w:val="20"/>
          <w:szCs w:val="20"/>
        </w:rPr>
      </w:pPr>
    </w:p>
    <w:p w14:paraId="59A52C68" w14:textId="77777777" w:rsidR="000627ED" w:rsidRPr="008467D9" w:rsidRDefault="000627ED" w:rsidP="00D135F3">
      <w:pPr>
        <w:pStyle w:val="pf0"/>
        <w:spacing w:before="0" w:beforeAutospacing="0" w:after="0" w:afterAutospacing="0"/>
        <w:ind w:left="540"/>
      </w:pPr>
      <w:r w:rsidRPr="008467D9">
        <w:rPr>
          <w:rStyle w:val="cf01"/>
          <w:rFonts w:ascii="Verdana" w:hAnsi="Verdana"/>
          <w:sz w:val="20"/>
          <w:szCs w:val="20"/>
        </w:rPr>
        <w:t xml:space="preserve">Op onze website vindt u informatie hoe u een e-factuur kunt versturen: </w:t>
      </w:r>
      <w:hyperlink r:id="rId11" w:history="1">
        <w:r w:rsidRPr="008467D9">
          <w:rPr>
            <w:rStyle w:val="Hyperlink"/>
            <w:rFonts w:ascii="Verdana" w:hAnsi="Verdana"/>
            <w:color w:val="auto"/>
            <w:sz w:val="20"/>
            <w:szCs w:val="20"/>
          </w:rPr>
          <w:t>www.rijnland.net/e-facturatie</w:t>
        </w:r>
      </w:hyperlink>
    </w:p>
    <w:p w14:paraId="30A56A59" w14:textId="77777777" w:rsidR="000627ED" w:rsidRPr="008467D9" w:rsidRDefault="000627ED" w:rsidP="00D135F3">
      <w:pPr>
        <w:pStyle w:val="pf0"/>
        <w:spacing w:before="0" w:beforeAutospacing="0" w:after="0" w:afterAutospacing="0"/>
        <w:ind w:left="540"/>
      </w:pPr>
      <w:r w:rsidRPr="008467D9">
        <w:rPr>
          <w:rStyle w:val="cf01"/>
          <w:rFonts w:ascii="Verdana" w:hAnsi="Verdana"/>
          <w:sz w:val="20"/>
          <w:szCs w:val="20"/>
        </w:rPr>
        <w:t xml:space="preserve">Heeft u nog vragen over e-facturering? U kunt contact met ons opnemen door een e-mail te versturen aan: </w:t>
      </w:r>
      <w:hyperlink r:id="rId12" w:history="1">
        <w:r w:rsidRPr="008467D9">
          <w:rPr>
            <w:rStyle w:val="Hyperlink"/>
            <w:rFonts w:ascii="Verdana" w:hAnsi="Verdana"/>
            <w:color w:val="auto"/>
            <w:sz w:val="20"/>
            <w:szCs w:val="20"/>
          </w:rPr>
          <w:t>efacturen@hhsk.nl</w:t>
        </w:r>
      </w:hyperlink>
      <w:r w:rsidRPr="008467D9">
        <w:rPr>
          <w:rStyle w:val="cf01"/>
          <w:rFonts w:ascii="Verdana" w:hAnsi="Verdana"/>
          <w:sz w:val="20"/>
          <w:szCs w:val="20"/>
        </w:rPr>
        <w:t xml:space="preserve">. Voor algemene vragen: </w:t>
      </w:r>
      <w:hyperlink r:id="rId13" w:history="1">
        <w:r w:rsidRPr="008467D9">
          <w:rPr>
            <w:rStyle w:val="Hyperlink"/>
            <w:rFonts w:ascii="Verdana" w:hAnsi="Verdana"/>
            <w:color w:val="auto"/>
            <w:sz w:val="20"/>
            <w:szCs w:val="20"/>
          </w:rPr>
          <w:t>crediteuren-rijnland@hhsk.nl</w:t>
        </w:r>
      </w:hyperlink>
      <w:r w:rsidRPr="008467D9">
        <w:rPr>
          <w:rStyle w:val="cf01"/>
          <w:rFonts w:ascii="Verdana" w:hAnsi="Verdana"/>
          <w:sz w:val="20"/>
          <w:szCs w:val="20"/>
        </w:rPr>
        <w:t>.</w:t>
      </w:r>
    </w:p>
    <w:p w14:paraId="54EDA6A2" w14:textId="77777777" w:rsidR="000627ED" w:rsidRDefault="000627ED" w:rsidP="00E9454E">
      <w:pPr>
        <w:spacing w:after="200"/>
        <w:ind w:left="567"/>
        <w:rPr>
          <w:rFonts w:eastAsiaTheme="minorHAnsi" w:cstheme="minorBidi"/>
          <w:iCs/>
          <w:lang w:eastAsia="en-US"/>
        </w:rPr>
      </w:pPr>
    </w:p>
    <w:p w14:paraId="3C1E6793" w14:textId="77777777" w:rsidR="0092775A" w:rsidRPr="0092775A" w:rsidRDefault="0092775A" w:rsidP="008B5677">
      <w:pPr>
        <w:pStyle w:val="Lijstalinea"/>
        <w:numPr>
          <w:ilvl w:val="0"/>
          <w:numId w:val="8"/>
        </w:numPr>
        <w:ind w:left="567" w:hanging="567"/>
        <w:rPr>
          <w:b/>
          <w:color w:val="3366FF"/>
        </w:rPr>
      </w:pPr>
      <w:r w:rsidRPr="0092775A">
        <w:rPr>
          <w:b/>
        </w:rPr>
        <w:t xml:space="preserve">Contactpersonen </w:t>
      </w:r>
    </w:p>
    <w:p w14:paraId="75783A41" w14:textId="77777777" w:rsidR="0092775A" w:rsidRPr="0092775A" w:rsidRDefault="0092775A" w:rsidP="0092775A">
      <w:pPr>
        <w:tabs>
          <w:tab w:val="left" w:pos="576"/>
        </w:tabs>
      </w:pPr>
    </w:p>
    <w:p w14:paraId="205FD73C" w14:textId="77777777" w:rsidR="00C30E9A" w:rsidRDefault="00DC7B57" w:rsidP="008377DC">
      <w:pPr>
        <w:rPr>
          <w:kern w:val="2"/>
          <w14:ligatures w14:val="standardContextual"/>
        </w:rPr>
      </w:pPr>
      <w:r>
        <w:t>9</w:t>
      </w:r>
      <w:r w:rsidR="00C30E9A">
        <w:t>.1   Contactpersoon (contractbeheerder) voor Opdrachtgever is naam + functie.</w:t>
      </w:r>
    </w:p>
    <w:p w14:paraId="17D0E9F2" w14:textId="77777777" w:rsidR="00C30E9A" w:rsidRDefault="00C30E9A">
      <w:pPr>
        <w:ind w:left="540"/>
      </w:pPr>
      <w:r>
        <w:t>Contactpersoon (accountmanager) voor Opdrachtnemer is naam + functie.</w:t>
      </w:r>
    </w:p>
    <w:p w14:paraId="44ABB7E3" w14:textId="77777777" w:rsidR="00DC7B57" w:rsidRDefault="00DC7B57">
      <w:pPr>
        <w:ind w:left="540"/>
        <w:rPr>
          <w:kern w:val="2"/>
          <w14:ligatures w14:val="standardContextual"/>
        </w:rPr>
      </w:pPr>
    </w:p>
    <w:p w14:paraId="0ABA6A8A" w14:textId="77777777" w:rsidR="005772A1" w:rsidRPr="0092775A" w:rsidRDefault="005772A1" w:rsidP="0092775A">
      <w:pPr>
        <w:tabs>
          <w:tab w:val="left" w:pos="576"/>
        </w:tabs>
      </w:pPr>
    </w:p>
    <w:p w14:paraId="2C95F944" w14:textId="77777777" w:rsidR="005772A1" w:rsidRPr="005772A1" w:rsidRDefault="005772A1" w:rsidP="008B5677">
      <w:pPr>
        <w:pStyle w:val="Lijstalinea"/>
        <w:numPr>
          <w:ilvl w:val="0"/>
          <w:numId w:val="8"/>
        </w:numPr>
        <w:ind w:left="567" w:hanging="567"/>
        <w:rPr>
          <w:b/>
        </w:rPr>
      </w:pPr>
      <w:r w:rsidRPr="005772A1">
        <w:rPr>
          <w:b/>
        </w:rPr>
        <w:t>Tijden en plaats levering</w:t>
      </w:r>
    </w:p>
    <w:p w14:paraId="108863F9" w14:textId="77777777" w:rsidR="005772A1" w:rsidRPr="005772A1" w:rsidRDefault="005772A1" w:rsidP="00DC7B57">
      <w:pPr>
        <w:pStyle w:val="Lijstalinea"/>
        <w:ind w:left="567"/>
        <w:rPr>
          <w:color w:val="FF0000"/>
        </w:rPr>
      </w:pPr>
    </w:p>
    <w:p w14:paraId="5B6FF8C2" w14:textId="77777777" w:rsidR="00C30E9A" w:rsidRDefault="00DC7B57" w:rsidP="00DC7B57">
      <w:pPr>
        <w:ind w:left="567" w:hanging="567"/>
        <w:rPr>
          <w:kern w:val="2"/>
          <w14:ligatures w14:val="standardContextual"/>
        </w:rPr>
      </w:pPr>
      <w:r>
        <w:t>10.1</w:t>
      </w:r>
      <w:r>
        <w:tab/>
      </w:r>
      <w:proofErr w:type="gramStart"/>
      <w:r w:rsidR="00C30E9A">
        <w:t>Indien</w:t>
      </w:r>
      <w:proofErr w:type="gramEnd"/>
      <w:r w:rsidR="00C30E9A">
        <w:t xml:space="preserve"> de Leveringen worden verricht ten kantore van Opdrachtgever verleent hij het personeel van Opdrachtnemer toegang tot de plaats, waar de overeengekomen Leveringen dienen te worden geleverd gedurende de regulier geldende kantoortijden.</w:t>
      </w:r>
    </w:p>
    <w:p w14:paraId="71A7183E" w14:textId="77777777" w:rsidR="005772A1" w:rsidRPr="005772A1" w:rsidRDefault="005772A1" w:rsidP="005772A1">
      <w:pPr>
        <w:tabs>
          <w:tab w:val="left" w:pos="708"/>
        </w:tabs>
        <w:ind w:left="570"/>
      </w:pPr>
    </w:p>
    <w:p w14:paraId="325A06B3"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2BFC463" w14:textId="77777777" w:rsidR="005772A1" w:rsidRPr="005772A1" w:rsidRDefault="005772A1" w:rsidP="008B5677">
      <w:pPr>
        <w:pStyle w:val="Lijstalinea"/>
        <w:numPr>
          <w:ilvl w:val="0"/>
          <w:numId w:val="8"/>
        </w:numPr>
        <w:ind w:left="567" w:hanging="567"/>
        <w:rPr>
          <w:b/>
        </w:rPr>
      </w:pPr>
      <w:r w:rsidRPr="005772A1">
        <w:rPr>
          <w:b/>
        </w:rPr>
        <w:t>Van toepassing zijnde Voorwaarden</w:t>
      </w:r>
    </w:p>
    <w:p w14:paraId="51DDEF1E" w14:textId="77777777" w:rsidR="005772A1" w:rsidRPr="005772A1" w:rsidRDefault="005772A1" w:rsidP="005772A1">
      <w:pPr>
        <w:tabs>
          <w:tab w:val="left" w:pos="567"/>
        </w:tabs>
      </w:pPr>
    </w:p>
    <w:p w14:paraId="4A2B33FB" w14:textId="77777777" w:rsidR="0076015E" w:rsidRPr="0076015E" w:rsidRDefault="00DC7B57" w:rsidP="0076015E">
      <w:pPr>
        <w:ind w:left="540" w:hanging="540"/>
      </w:pPr>
      <w:r>
        <w:t>11.1</w:t>
      </w:r>
      <w:r>
        <w:tab/>
      </w:r>
      <w:r w:rsidR="0076015E" w:rsidRPr="0076015E">
        <w:rPr>
          <w:kern w:val="2"/>
          <w14:ligatures w14:val="standardContextual"/>
        </w:rPr>
        <w:t xml:space="preserve">Op deze Raamovereenkomst zijn uitsluitend de Algemene </w:t>
      </w:r>
      <w:proofErr w:type="spellStart"/>
      <w:r w:rsidR="0076015E" w:rsidRPr="0076015E">
        <w:rPr>
          <w:kern w:val="2"/>
          <w14:ligatures w14:val="standardContextual"/>
        </w:rPr>
        <w:t>Waterschapsinkoopvoorwaarden</w:t>
      </w:r>
      <w:proofErr w:type="spellEnd"/>
      <w:r w:rsidR="0076015E" w:rsidRPr="0076015E">
        <w:rPr>
          <w:kern w:val="2"/>
          <w14:ligatures w14:val="standardContextual"/>
        </w:rPr>
        <w:t xml:space="preserve"> voor Leveringen 2018 (AWIV</w:t>
      </w:r>
      <w:r w:rsidR="0076015E" w:rsidRPr="0076015E">
        <w:rPr>
          <w:rFonts w:ascii="Cambria Math" w:hAnsi="Cambria Math" w:cs="Cambria Math"/>
          <w:kern w:val="2"/>
          <w14:ligatures w14:val="standardContextual"/>
        </w:rPr>
        <w:t>‑</w:t>
      </w:r>
      <w:r w:rsidR="0076015E" w:rsidRPr="0076015E">
        <w:rPr>
          <w:kern w:val="2"/>
          <w14:ligatures w14:val="standardContextual"/>
        </w:rPr>
        <w:t xml:space="preserve">2018) van toepassing, voor zover daarvan in deze Raamovereenkomst niet uitdrukkelijk is </w:t>
      </w:r>
      <w:r w:rsidR="0076015E" w:rsidRPr="0076015E">
        <w:rPr>
          <w:kern w:val="2"/>
          <w14:ligatures w14:val="standardContextual"/>
        </w:rPr>
        <w:lastRenderedPageBreak/>
        <w:t>afgeweken. De (eventuele) algemene en bijzondere voorwaarden van Opdrachtnemer worden uitdrukkelijk uitgesloten.</w:t>
      </w:r>
    </w:p>
    <w:p w14:paraId="7675F51A" w14:textId="77777777" w:rsidR="0076015E" w:rsidRDefault="0076015E" w:rsidP="0076015E">
      <w:pPr>
        <w:ind w:left="540"/>
        <w:rPr>
          <w:kern w:val="2"/>
          <w14:ligatures w14:val="standardContextual"/>
        </w:rPr>
      </w:pPr>
    </w:p>
    <w:p w14:paraId="2648ED3E" w14:textId="77777777" w:rsidR="0076015E" w:rsidRPr="0076015E" w:rsidRDefault="0076015E" w:rsidP="0076015E">
      <w:pPr>
        <w:ind w:left="540"/>
        <w:rPr>
          <w:kern w:val="2"/>
          <w14:ligatures w14:val="standardContextual"/>
        </w:rPr>
      </w:pPr>
      <w:r w:rsidRPr="0076015E">
        <w:rPr>
          <w:kern w:val="2"/>
          <w14:ligatures w14:val="standardContextual"/>
        </w:rPr>
        <w:t xml:space="preserve">Uitsluitend Opdrachtgever is gerechtigd om in een Nadere opdracht, afhankelijk van de aard en kwalificatie van de opdracht, een aanvullende set algemene voorwaarden van toepassing te verklaren, waaronder begrepen de Algemene </w:t>
      </w:r>
      <w:proofErr w:type="spellStart"/>
      <w:r w:rsidRPr="0076015E">
        <w:rPr>
          <w:kern w:val="2"/>
          <w14:ligatures w14:val="standardContextual"/>
        </w:rPr>
        <w:t>Waterschapsinkoopvoorwaarden</w:t>
      </w:r>
      <w:proofErr w:type="spellEnd"/>
      <w:r w:rsidRPr="0076015E">
        <w:rPr>
          <w:kern w:val="2"/>
          <w14:ligatures w14:val="standardContextual"/>
        </w:rPr>
        <w:t xml:space="preserve"> voor het verrichten van diensten 2018 (AWVODI</w:t>
      </w:r>
      <w:r w:rsidRPr="0076015E">
        <w:rPr>
          <w:rFonts w:ascii="Cambria Math" w:hAnsi="Cambria Math" w:cs="Cambria Math"/>
          <w:kern w:val="2"/>
          <w14:ligatures w14:val="standardContextual"/>
        </w:rPr>
        <w:t>‑</w:t>
      </w:r>
      <w:r w:rsidRPr="0076015E">
        <w:rPr>
          <w:kern w:val="2"/>
          <w14:ligatures w14:val="standardContextual"/>
        </w:rPr>
        <w:t>2018) en/of de Uniforme Administratieve Voorwaarden voor de uitvoering van werken en van technische installatiewerken 2012 (UAV 2012 (oud)). Dit betreft een discretionaire bevoegdheid van Opdrachtgever. Opdrachtnemer kan hieraan geen rechten ontlenen.</w:t>
      </w:r>
    </w:p>
    <w:p w14:paraId="56C234AB" w14:textId="77777777" w:rsidR="0076015E" w:rsidRDefault="0076015E" w:rsidP="0076015E">
      <w:pPr>
        <w:ind w:left="540"/>
        <w:rPr>
          <w:kern w:val="2"/>
          <w14:ligatures w14:val="standardContextual"/>
        </w:rPr>
      </w:pPr>
    </w:p>
    <w:p w14:paraId="736B7975" w14:textId="77777777" w:rsidR="0076015E" w:rsidRPr="0076015E" w:rsidRDefault="0076015E" w:rsidP="0076015E">
      <w:pPr>
        <w:ind w:left="540"/>
        <w:rPr>
          <w:kern w:val="2"/>
          <w14:ligatures w14:val="standardContextual"/>
        </w:rPr>
      </w:pPr>
      <w:r w:rsidRPr="0076015E">
        <w:rPr>
          <w:kern w:val="2"/>
          <w14:ligatures w14:val="standardContextual"/>
        </w:rPr>
        <w:t xml:space="preserve">In de Nadere opdracht wordt expliciet vastgelegd welke algemene voorwaarden van toepassing zijn en op welke onderdelen deze betrekking hebben. </w:t>
      </w:r>
      <w:proofErr w:type="gramStart"/>
      <w:r w:rsidRPr="0076015E">
        <w:rPr>
          <w:kern w:val="2"/>
          <w14:ligatures w14:val="standardContextual"/>
        </w:rPr>
        <w:t>Tevens</w:t>
      </w:r>
      <w:proofErr w:type="gramEnd"/>
      <w:r w:rsidRPr="0076015E">
        <w:rPr>
          <w:kern w:val="2"/>
          <w14:ligatures w14:val="standardContextual"/>
        </w:rPr>
        <w:t xml:space="preserve"> wordt in de Nadere opdracht de rangorde van de contractdocumenten vastgesteld, waarbij per Nadere opdracht een afwijkende rangorde kan gelden, afhankelijk van de toegepaste voorwaarden.</w:t>
      </w:r>
    </w:p>
    <w:p w14:paraId="7D1F6893" w14:textId="77777777" w:rsidR="0076015E" w:rsidRDefault="0076015E" w:rsidP="0076015E">
      <w:pPr>
        <w:ind w:left="540"/>
        <w:rPr>
          <w:kern w:val="2"/>
          <w14:ligatures w14:val="standardContextual"/>
        </w:rPr>
      </w:pPr>
    </w:p>
    <w:p w14:paraId="38FBBEF9" w14:textId="77777777" w:rsidR="0076015E" w:rsidRPr="0076015E" w:rsidRDefault="0076015E" w:rsidP="0076015E">
      <w:pPr>
        <w:ind w:left="540"/>
        <w:rPr>
          <w:kern w:val="2"/>
          <w14:ligatures w14:val="standardContextual"/>
        </w:rPr>
      </w:pPr>
      <w:r w:rsidRPr="0076015E">
        <w:rPr>
          <w:kern w:val="2"/>
          <w14:ligatures w14:val="standardContextual"/>
        </w:rPr>
        <w:t>In afwijking van de rangorderegeling geldt dat, in het geval van tegenstrijdigheid tussen de bepalingen van de AWIV</w:t>
      </w:r>
      <w:r w:rsidRPr="0076015E">
        <w:rPr>
          <w:rFonts w:ascii="Cambria Math" w:hAnsi="Cambria Math" w:cs="Cambria Math"/>
          <w:kern w:val="2"/>
          <w14:ligatures w14:val="standardContextual"/>
        </w:rPr>
        <w:t>‑</w:t>
      </w:r>
      <w:r w:rsidRPr="0076015E">
        <w:rPr>
          <w:kern w:val="2"/>
          <w14:ligatures w14:val="standardContextual"/>
        </w:rPr>
        <w:t>2018 en de in een Nadere opdracht van toepassing verklaarde aanvullende algemene voorwaarden, de in de Nadere opdracht van toepassing verklaarde aanvullende algemene voorwaarden prevaleren.</w:t>
      </w:r>
    </w:p>
    <w:p w14:paraId="2CDA1BC4" w14:textId="77777777" w:rsidR="0076015E" w:rsidRDefault="0076015E" w:rsidP="0076015E">
      <w:pPr>
        <w:ind w:left="540"/>
        <w:rPr>
          <w:kern w:val="2"/>
          <w14:ligatures w14:val="standardContextual"/>
        </w:rPr>
      </w:pPr>
    </w:p>
    <w:p w14:paraId="466808B7" w14:textId="77777777" w:rsidR="0076015E" w:rsidRPr="0076015E" w:rsidRDefault="0076015E" w:rsidP="0076015E">
      <w:pPr>
        <w:ind w:left="540"/>
        <w:rPr>
          <w:kern w:val="2"/>
          <w14:ligatures w14:val="standardContextual"/>
        </w:rPr>
      </w:pPr>
      <w:r w:rsidRPr="0076015E">
        <w:rPr>
          <w:kern w:val="2"/>
          <w14:ligatures w14:val="standardContextual"/>
        </w:rPr>
        <w:t xml:space="preserve">Afwijkingen van de UAV 2012 (oud) zijn slechts geldig </w:t>
      </w:r>
      <w:proofErr w:type="gramStart"/>
      <w:r w:rsidRPr="0076015E">
        <w:rPr>
          <w:kern w:val="2"/>
          <w14:ligatures w14:val="standardContextual"/>
        </w:rPr>
        <w:t>indien</w:t>
      </w:r>
      <w:proofErr w:type="gramEnd"/>
      <w:r w:rsidRPr="0076015E">
        <w:rPr>
          <w:kern w:val="2"/>
          <w14:ligatures w14:val="standardContextual"/>
        </w:rPr>
        <w:t xml:space="preserve"> deze expliciet en schriftelijk in de betreffende Nadere opdracht zijn opgenomen. Dit betreft onder meer, maar niet uitsluitend, bepalingen over rangorde, directievoering en andere van de UAV 2012 (oud) afwijkende afspraken.</w:t>
      </w:r>
    </w:p>
    <w:p w14:paraId="20233E82" w14:textId="77777777" w:rsidR="0076015E" w:rsidRPr="0076015E" w:rsidRDefault="0076015E" w:rsidP="0076015E">
      <w:pPr>
        <w:ind w:left="540" w:hanging="540"/>
        <w:rPr>
          <w:kern w:val="2"/>
          <w14:ligatures w14:val="standardContextual"/>
        </w:rPr>
      </w:pPr>
    </w:p>
    <w:p w14:paraId="0321B588" w14:textId="77777777" w:rsidR="0076015E" w:rsidRPr="0076015E" w:rsidRDefault="0076015E" w:rsidP="0076015E">
      <w:pPr>
        <w:ind w:left="1080" w:hanging="540"/>
        <w:rPr>
          <w:kern w:val="2"/>
          <w14:ligatures w14:val="standardContextual"/>
        </w:rPr>
      </w:pPr>
      <w:r w:rsidRPr="0076015E">
        <w:rPr>
          <w:kern w:val="2"/>
          <w14:ligatures w14:val="standardContextual"/>
        </w:rPr>
        <w:t>Rangorderegeling Nadere opdracht</w:t>
      </w:r>
    </w:p>
    <w:p w14:paraId="3F3DCDA4" w14:textId="77777777" w:rsidR="0076015E" w:rsidRPr="0076015E" w:rsidRDefault="0076015E" w:rsidP="0076015E">
      <w:pPr>
        <w:ind w:left="1080" w:hanging="540"/>
        <w:rPr>
          <w:kern w:val="2"/>
          <w14:ligatures w14:val="standardContextual"/>
        </w:rPr>
      </w:pPr>
    </w:p>
    <w:p w14:paraId="4106DF00" w14:textId="77777777" w:rsidR="0076015E" w:rsidRPr="0076015E" w:rsidRDefault="0076015E" w:rsidP="0076015E">
      <w:pPr>
        <w:ind w:left="1080" w:hanging="540"/>
        <w:rPr>
          <w:kern w:val="2"/>
          <w14:ligatures w14:val="standardContextual"/>
        </w:rPr>
      </w:pPr>
      <w:proofErr w:type="spellStart"/>
      <w:r w:rsidRPr="0076015E">
        <w:rPr>
          <w:kern w:val="2"/>
          <w14:ligatures w14:val="standardContextual"/>
        </w:rPr>
        <w:t>I.Nadere</w:t>
      </w:r>
      <w:proofErr w:type="spellEnd"/>
      <w:r w:rsidRPr="0076015E">
        <w:rPr>
          <w:kern w:val="2"/>
          <w14:ligatures w14:val="standardContextual"/>
        </w:rPr>
        <w:t xml:space="preserve"> opdracht</w:t>
      </w:r>
    </w:p>
    <w:p w14:paraId="3FA5EC59" w14:textId="77777777" w:rsidR="0076015E" w:rsidRPr="0076015E" w:rsidRDefault="0076015E" w:rsidP="0076015E">
      <w:pPr>
        <w:ind w:left="1080" w:hanging="540"/>
        <w:rPr>
          <w:kern w:val="2"/>
          <w14:ligatures w14:val="standardContextual"/>
        </w:rPr>
      </w:pPr>
      <w:r w:rsidRPr="0076015E">
        <w:rPr>
          <w:kern w:val="2"/>
          <w14:ligatures w14:val="standardContextual"/>
        </w:rPr>
        <w:t>II. Nota’s van Inlichtingen</w:t>
      </w:r>
    </w:p>
    <w:p w14:paraId="5B68FB01" w14:textId="77777777" w:rsidR="0076015E" w:rsidRPr="0076015E" w:rsidRDefault="0076015E" w:rsidP="0076015E">
      <w:pPr>
        <w:ind w:left="1080" w:hanging="540"/>
        <w:rPr>
          <w:kern w:val="2"/>
          <w14:ligatures w14:val="standardContextual"/>
        </w:rPr>
      </w:pPr>
      <w:r w:rsidRPr="0076015E">
        <w:rPr>
          <w:kern w:val="2"/>
          <w14:ligatures w14:val="standardContextual"/>
        </w:rPr>
        <w:t>III. Raamovereenkomst</w:t>
      </w:r>
    </w:p>
    <w:p w14:paraId="65724C0C" w14:textId="77777777" w:rsidR="0076015E" w:rsidRPr="0076015E" w:rsidRDefault="0076015E" w:rsidP="0076015E">
      <w:pPr>
        <w:ind w:left="1080" w:hanging="540"/>
        <w:rPr>
          <w:kern w:val="2"/>
          <w14:ligatures w14:val="standardContextual"/>
        </w:rPr>
      </w:pPr>
      <w:r w:rsidRPr="0076015E">
        <w:rPr>
          <w:kern w:val="2"/>
          <w14:ligatures w14:val="standardContextual"/>
        </w:rPr>
        <w:t>IV. Programma van Eisen</w:t>
      </w:r>
    </w:p>
    <w:p w14:paraId="6CDC5DC5" w14:textId="77777777" w:rsidR="0076015E" w:rsidRPr="0076015E" w:rsidRDefault="0076015E" w:rsidP="0076015E">
      <w:pPr>
        <w:ind w:left="1080" w:hanging="540"/>
        <w:rPr>
          <w:kern w:val="2"/>
          <w14:ligatures w14:val="standardContextual"/>
        </w:rPr>
      </w:pPr>
      <w:r w:rsidRPr="0076015E">
        <w:rPr>
          <w:kern w:val="2"/>
          <w14:ligatures w14:val="standardContextual"/>
        </w:rPr>
        <w:t>V. Inschrijvingsleidraad inclusief bijlagen</w:t>
      </w:r>
    </w:p>
    <w:p w14:paraId="5D06409B" w14:textId="77777777" w:rsidR="0076015E" w:rsidRPr="0076015E" w:rsidRDefault="0076015E" w:rsidP="0076015E">
      <w:pPr>
        <w:ind w:left="1080" w:hanging="540"/>
        <w:rPr>
          <w:kern w:val="2"/>
          <w14:ligatures w14:val="standardContextual"/>
        </w:rPr>
      </w:pPr>
      <w:r w:rsidRPr="0076015E">
        <w:rPr>
          <w:kern w:val="2"/>
          <w14:ligatures w14:val="standardContextual"/>
        </w:rPr>
        <w:t>VI. Aanvullende algemene voorwaarden zoals van toepassing verklaard in de Nadere opdracht (AWVODI</w:t>
      </w:r>
      <w:r w:rsidRPr="0076015E">
        <w:rPr>
          <w:rFonts w:ascii="Cambria Math" w:hAnsi="Cambria Math" w:cs="Cambria Math"/>
          <w:kern w:val="2"/>
          <w14:ligatures w14:val="standardContextual"/>
        </w:rPr>
        <w:t>‑</w:t>
      </w:r>
      <w:r w:rsidRPr="0076015E">
        <w:rPr>
          <w:kern w:val="2"/>
          <w14:ligatures w14:val="standardContextual"/>
        </w:rPr>
        <w:t>2018 en/of UAV 2012 (oud))</w:t>
      </w:r>
    </w:p>
    <w:p w14:paraId="53E965D4" w14:textId="77777777" w:rsidR="0076015E" w:rsidRPr="0076015E" w:rsidRDefault="0076015E" w:rsidP="0076015E">
      <w:pPr>
        <w:ind w:left="1080" w:hanging="540"/>
        <w:rPr>
          <w:kern w:val="2"/>
          <w14:ligatures w14:val="standardContextual"/>
        </w:rPr>
      </w:pPr>
      <w:r w:rsidRPr="0076015E">
        <w:rPr>
          <w:kern w:val="2"/>
          <w14:ligatures w14:val="standardContextual"/>
        </w:rPr>
        <w:t>VII. AWIV</w:t>
      </w:r>
      <w:r w:rsidRPr="0076015E">
        <w:rPr>
          <w:rFonts w:ascii="Cambria Math" w:hAnsi="Cambria Math" w:cs="Cambria Math"/>
          <w:kern w:val="2"/>
          <w14:ligatures w14:val="standardContextual"/>
        </w:rPr>
        <w:t>‑</w:t>
      </w:r>
      <w:r w:rsidRPr="0076015E">
        <w:rPr>
          <w:kern w:val="2"/>
          <w14:ligatures w14:val="standardContextual"/>
        </w:rPr>
        <w:t>2018</w:t>
      </w:r>
    </w:p>
    <w:p w14:paraId="3BF468F5" w14:textId="77777777" w:rsidR="0076015E" w:rsidRDefault="0076015E" w:rsidP="0076015E">
      <w:pPr>
        <w:ind w:left="1080" w:hanging="540"/>
        <w:rPr>
          <w:kern w:val="2"/>
          <w14:ligatures w14:val="standardContextual"/>
        </w:rPr>
      </w:pPr>
      <w:r w:rsidRPr="0076015E">
        <w:rPr>
          <w:kern w:val="2"/>
          <w14:ligatures w14:val="standardContextual"/>
        </w:rPr>
        <w:t>VIII. Inschrijving van Opdrachtnemer</w:t>
      </w:r>
    </w:p>
    <w:p w14:paraId="2A6B4AE8" w14:textId="77777777" w:rsidR="005772A1" w:rsidRPr="005772A1" w:rsidRDefault="005772A1" w:rsidP="00D135F3">
      <w:pPr>
        <w:ind w:left="570" w:hanging="570"/>
      </w:pPr>
    </w:p>
    <w:p w14:paraId="71258031" w14:textId="77777777" w:rsidR="00C30E9A" w:rsidRDefault="00DC7B57" w:rsidP="00DC7B57">
      <w:pPr>
        <w:ind w:left="540" w:hanging="540"/>
        <w:rPr>
          <w:kern w:val="2"/>
          <w14:ligatures w14:val="standardContextual"/>
        </w:rPr>
      </w:pPr>
      <w:r>
        <w:t>11.2</w:t>
      </w:r>
      <w:r>
        <w:tab/>
      </w:r>
      <w:r w:rsidR="00C30E9A">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46B3D6CE" w14:textId="77777777" w:rsidR="005772A1" w:rsidRPr="005772A1" w:rsidRDefault="005772A1" w:rsidP="008B5677">
      <w:pPr>
        <w:numPr>
          <w:ilvl w:val="0"/>
          <w:numId w:val="2"/>
        </w:numPr>
        <w:tabs>
          <w:tab w:val="left" w:pos="567"/>
        </w:tabs>
        <w:ind w:left="1418" w:hanging="425"/>
        <w:contextualSpacing/>
        <w:rPr>
          <w:iCs/>
        </w:rPr>
      </w:pPr>
      <w:r w:rsidRPr="005772A1">
        <w:rPr>
          <w:iCs/>
        </w:rPr>
        <w:t xml:space="preserve">€ 150.000,- voor overeenkomsten waarvan de waarde kleiner is dan of gelijk aan € </w:t>
      </w:r>
      <w:proofErr w:type="gramStart"/>
      <w:r w:rsidRPr="005772A1">
        <w:rPr>
          <w:iCs/>
        </w:rPr>
        <w:t>50.000,-</w:t>
      </w:r>
      <w:proofErr w:type="gramEnd"/>
      <w:r w:rsidRPr="005772A1">
        <w:rPr>
          <w:iCs/>
        </w:rPr>
        <w:t>.</w:t>
      </w:r>
    </w:p>
    <w:p w14:paraId="7C44722D" w14:textId="77777777" w:rsidR="005772A1" w:rsidRPr="005772A1" w:rsidRDefault="005772A1" w:rsidP="008B5677">
      <w:pPr>
        <w:numPr>
          <w:ilvl w:val="0"/>
          <w:numId w:val="2"/>
        </w:numPr>
        <w:tabs>
          <w:tab w:val="left" w:pos="567"/>
        </w:tabs>
        <w:ind w:left="1418" w:hanging="425"/>
        <w:contextualSpacing/>
        <w:rPr>
          <w:iCs/>
        </w:rPr>
      </w:pPr>
      <w:r w:rsidRPr="005772A1">
        <w:rPr>
          <w:iCs/>
        </w:rPr>
        <w:t xml:space="preserve">Driemaal de waarde van de opdracht voor overeenkomsten waarvan de waarde groter is dan € 50.000,- met een maximum van € </w:t>
      </w:r>
      <w:proofErr w:type="gramStart"/>
      <w:r w:rsidRPr="005772A1">
        <w:rPr>
          <w:iCs/>
        </w:rPr>
        <w:t>1.500.000,-</w:t>
      </w:r>
      <w:proofErr w:type="gramEnd"/>
      <w:r w:rsidRPr="005772A1">
        <w:rPr>
          <w:iCs/>
        </w:rPr>
        <w:t>.</w:t>
      </w:r>
    </w:p>
    <w:p w14:paraId="68DD2447" w14:textId="77777777" w:rsidR="005772A1" w:rsidRPr="005772A1" w:rsidRDefault="005772A1" w:rsidP="00D135F3">
      <w:pPr>
        <w:tabs>
          <w:tab w:val="left" w:pos="567"/>
        </w:tabs>
        <w:ind w:left="1418" w:hanging="425"/>
        <w:rPr>
          <w:iCs/>
        </w:rPr>
      </w:pPr>
      <w:r w:rsidRPr="005772A1">
        <w:rPr>
          <w:iCs/>
        </w:rPr>
        <w:tab/>
      </w:r>
      <w:r w:rsidRPr="005772A1">
        <w:rPr>
          <w:iCs/>
        </w:rPr>
        <w:tab/>
      </w:r>
    </w:p>
    <w:p w14:paraId="06C5A26B" w14:textId="77777777" w:rsidR="005772A1" w:rsidRPr="005772A1" w:rsidRDefault="005772A1" w:rsidP="00D135F3">
      <w:pPr>
        <w:ind w:left="567"/>
        <w:rPr>
          <w:iCs/>
        </w:rPr>
      </w:pPr>
      <w:r w:rsidRPr="005772A1">
        <w:rPr>
          <w:iCs/>
        </w:rPr>
        <w:t>Het aantal gebeurtenissen is beperkt tot vijf (5) gebeurtenissen en samenhangende gebeurtenissen worden daarbij aangemerkt als één (1) gebeurtenis.</w:t>
      </w:r>
    </w:p>
    <w:p w14:paraId="66F4A88D" w14:textId="77777777" w:rsidR="00D135F3" w:rsidRDefault="005772A1" w:rsidP="00D135F3">
      <w:pPr>
        <w:ind w:left="567"/>
        <w:rPr>
          <w:iCs/>
        </w:rPr>
      </w:pPr>
      <w:r w:rsidRPr="005772A1">
        <w:rPr>
          <w:iCs/>
        </w:rPr>
        <w:lastRenderedPageBreak/>
        <w:t>De beperking van de aansprakelijkheid als hiervoor is niet toepassing:</w:t>
      </w:r>
    </w:p>
    <w:p w14:paraId="52F32694" w14:textId="77777777" w:rsidR="00D135F3" w:rsidRPr="00D135F3" w:rsidRDefault="005772A1" w:rsidP="008B5677">
      <w:pPr>
        <w:pStyle w:val="Lijstalinea"/>
        <w:numPr>
          <w:ilvl w:val="0"/>
          <w:numId w:val="5"/>
        </w:numPr>
        <w:rPr>
          <w:iCs/>
        </w:rPr>
      </w:pPr>
      <w:proofErr w:type="gramStart"/>
      <w:r w:rsidRPr="00D135F3">
        <w:rPr>
          <w:iCs/>
        </w:rPr>
        <w:t>in</w:t>
      </w:r>
      <w:proofErr w:type="gramEnd"/>
      <w:r w:rsidRPr="00D135F3">
        <w:rPr>
          <w:iCs/>
        </w:rPr>
        <w:t xml:space="preserve"> geval van aanspraken van derden op schadevergoeding ten gevolge van dood of letsel;</w:t>
      </w:r>
    </w:p>
    <w:p w14:paraId="551BD12F" w14:textId="77777777" w:rsidR="005772A1" w:rsidRPr="00D135F3" w:rsidRDefault="005772A1" w:rsidP="008B5677">
      <w:pPr>
        <w:pStyle w:val="Lijstalinea"/>
        <w:numPr>
          <w:ilvl w:val="0"/>
          <w:numId w:val="5"/>
        </w:numPr>
        <w:rPr>
          <w:iCs/>
        </w:rPr>
      </w:pPr>
      <w:proofErr w:type="gramStart"/>
      <w:r w:rsidRPr="00D135F3">
        <w:rPr>
          <w:iCs/>
        </w:rPr>
        <w:t>indien</w:t>
      </w:r>
      <w:proofErr w:type="gramEnd"/>
      <w:r w:rsidRPr="00D135F3">
        <w:rPr>
          <w:iCs/>
        </w:rPr>
        <w:t xml:space="preserve"> sprake is van opzet of grove schuld aan de zijde van de andere Partij of diens Personeel.</w:t>
      </w:r>
    </w:p>
    <w:p w14:paraId="2734D49D" w14:textId="77777777" w:rsidR="005772A1" w:rsidRPr="005772A1" w:rsidRDefault="005772A1" w:rsidP="005772A1">
      <w:pPr>
        <w:tabs>
          <w:tab w:val="left" w:pos="540"/>
        </w:tabs>
      </w:pPr>
    </w:p>
    <w:p w14:paraId="30CD4B06" w14:textId="77777777" w:rsidR="005772A1" w:rsidRPr="005772A1" w:rsidRDefault="005772A1" w:rsidP="005772A1">
      <w:pPr>
        <w:tabs>
          <w:tab w:val="left" w:pos="567"/>
        </w:tabs>
        <w:ind w:left="360"/>
      </w:pPr>
    </w:p>
    <w:p w14:paraId="4EC403AA" w14:textId="77777777" w:rsidR="005772A1" w:rsidRPr="005772A1" w:rsidRDefault="005772A1" w:rsidP="008B5677">
      <w:pPr>
        <w:pStyle w:val="Lijstalinea"/>
        <w:numPr>
          <w:ilvl w:val="0"/>
          <w:numId w:val="8"/>
        </w:numPr>
        <w:ind w:left="567" w:hanging="567"/>
        <w:rPr>
          <w:b/>
        </w:rPr>
      </w:pPr>
      <w:r w:rsidRPr="005772A1">
        <w:rPr>
          <w:b/>
        </w:rPr>
        <w:t>Integriteitsverklaring</w:t>
      </w:r>
    </w:p>
    <w:p w14:paraId="50CD6C78"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3C71E05" w14:textId="77777777" w:rsidR="00C30E9A" w:rsidRDefault="00DC7B57" w:rsidP="00DC7B57">
      <w:pPr>
        <w:ind w:left="567" w:hanging="567"/>
        <w:rPr>
          <w:kern w:val="2"/>
          <w14:ligatures w14:val="standardContextual"/>
        </w:rPr>
      </w:pPr>
      <w:proofErr w:type="gramStart"/>
      <w:r>
        <w:t>12</w:t>
      </w:r>
      <w:r w:rsidR="00C30E9A">
        <w:t>.1  Opdrachtnemer</w:t>
      </w:r>
      <w:proofErr w:type="gramEnd"/>
      <w:r w:rsidR="00C30E9A">
        <w:t xml:space="preserve"> verklaart dat hij ter verkrijging van de opdracht Personeel van Opdrachtgever generlei voordeel heeft geboden, gegeven, doen aanbieden of doen geven. Hij zal dat ook niet alsnog doen </w:t>
      </w:r>
      <w:proofErr w:type="gramStart"/>
      <w:r w:rsidR="00C30E9A">
        <w:t>teneinde</w:t>
      </w:r>
      <w:proofErr w:type="gramEnd"/>
      <w:r w:rsidR="00C30E9A">
        <w:t xml:space="preserve"> personen in dienst van Opdrachtgever te bewegen enige handeling te verrichten of na te laten.</w:t>
      </w:r>
    </w:p>
    <w:p w14:paraId="38D78B45" w14:textId="77777777" w:rsidR="005772A1" w:rsidRPr="005772A1" w:rsidRDefault="005772A1" w:rsidP="005772A1">
      <w:pPr>
        <w:tabs>
          <w:tab w:val="left" w:pos="567"/>
        </w:tabs>
        <w:ind w:left="570"/>
      </w:pPr>
    </w:p>
    <w:p w14:paraId="4006ADCF" w14:textId="77777777" w:rsidR="005772A1" w:rsidRPr="005772A1" w:rsidRDefault="005772A1" w:rsidP="005772A1">
      <w:pPr>
        <w:tabs>
          <w:tab w:val="left" w:pos="567"/>
        </w:tabs>
        <w:ind w:left="570"/>
      </w:pPr>
    </w:p>
    <w:p w14:paraId="5B46AC93" w14:textId="77777777" w:rsidR="005772A1" w:rsidRPr="005772A1" w:rsidRDefault="005772A1" w:rsidP="008B5677">
      <w:pPr>
        <w:pStyle w:val="Lijstalinea"/>
        <w:numPr>
          <w:ilvl w:val="0"/>
          <w:numId w:val="8"/>
        </w:numPr>
        <w:ind w:left="567" w:hanging="567"/>
        <w:rPr>
          <w:b/>
        </w:rPr>
      </w:pPr>
      <w:r w:rsidRPr="005772A1">
        <w:rPr>
          <w:b/>
        </w:rPr>
        <w:t>Slotbepaling</w:t>
      </w:r>
    </w:p>
    <w:p w14:paraId="41575D17" w14:textId="77777777" w:rsidR="005772A1" w:rsidRPr="005772A1" w:rsidRDefault="005772A1" w:rsidP="005772A1">
      <w:pPr>
        <w:tabs>
          <w:tab w:val="left" w:pos="567"/>
        </w:tabs>
      </w:pPr>
    </w:p>
    <w:p w14:paraId="4F9B2574" w14:textId="77777777" w:rsidR="00C30E9A" w:rsidRDefault="00DC7B57" w:rsidP="00DC7B57">
      <w:pPr>
        <w:ind w:left="567" w:hanging="567"/>
        <w:rPr>
          <w:color w:val="000000"/>
          <w:kern w:val="2"/>
          <w14:ligatures w14:val="standardContextual"/>
        </w:rPr>
      </w:pPr>
      <w:r>
        <w:rPr>
          <w:color w:val="000000"/>
        </w:rPr>
        <w:t>13.1</w:t>
      </w:r>
      <w:r>
        <w:rPr>
          <w:color w:val="000000"/>
        </w:rPr>
        <w:tab/>
      </w:r>
      <w:r w:rsidR="00C30E9A">
        <w:t xml:space="preserve">In aanvulling op artikel 15 AWIV-2018 geldt dat in alle gevallen van voortijdige beëindiging van deze </w:t>
      </w:r>
      <w:r w:rsidR="00C30E9A">
        <w:rPr>
          <w:color w:val="000000"/>
        </w:rPr>
        <w:t>Raamovereenkomst Opdrachtgever van Opdrachtnemer kan verlangen dat deze de Levering op een zodanige wijze afrondt en de resultaten zodanig overdraagt aan Opdrachtgever of een door hem aan te wijzen derde, dat onbelemmerde voortzetting van de opdracht mogelijk is.</w:t>
      </w:r>
    </w:p>
    <w:p w14:paraId="0DF8B4C7" w14:textId="77777777" w:rsidR="005772A1" w:rsidRPr="00D135F3" w:rsidRDefault="005772A1" w:rsidP="00D135F3">
      <w:pPr>
        <w:tabs>
          <w:tab w:val="left" w:pos="540"/>
        </w:tabs>
        <w:ind w:left="567" w:hanging="567"/>
        <w:rPr>
          <w:color w:val="000000" w:themeColor="text1"/>
        </w:rPr>
      </w:pPr>
    </w:p>
    <w:p w14:paraId="193BDD69" w14:textId="77777777" w:rsidR="00C30E9A" w:rsidRDefault="00DC7B57" w:rsidP="00DC7B57">
      <w:pPr>
        <w:ind w:left="540" w:hanging="540"/>
        <w:rPr>
          <w:kern w:val="2"/>
          <w14:ligatures w14:val="standardContextual"/>
        </w:rPr>
      </w:pPr>
      <w:r>
        <w:rPr>
          <w:color w:val="000000"/>
        </w:rPr>
        <w:t>13.2</w:t>
      </w:r>
      <w:r>
        <w:rPr>
          <w:color w:val="000000"/>
        </w:rPr>
        <w:tab/>
      </w:r>
      <w:r w:rsidR="00C30E9A">
        <w:rPr>
          <w:color w:val="000000"/>
        </w:rPr>
        <w:t>Afwijkingen van deze Raam</w:t>
      </w:r>
      <w:r w:rsidR="0018444B">
        <w:rPr>
          <w:color w:val="000000"/>
        </w:rPr>
        <w:t>o</w:t>
      </w:r>
      <w:r w:rsidR="00C30E9A">
        <w:rPr>
          <w:color w:val="000000"/>
        </w:rPr>
        <w:t>vereenkomst zijn slechts bindend voor zover zij uitdrukkelijk tussen partijen schriftelijk zijn overeengekomen.</w:t>
      </w:r>
    </w:p>
    <w:p w14:paraId="28A9B194" w14:textId="77777777" w:rsidR="005772A1" w:rsidRPr="00D135F3" w:rsidRDefault="005772A1" w:rsidP="00D135F3">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567" w:hanging="567"/>
        <w:rPr>
          <w:color w:val="000000" w:themeColor="text1"/>
        </w:rPr>
      </w:pPr>
    </w:p>
    <w:p w14:paraId="110E4998" w14:textId="77777777" w:rsidR="00C30E9A" w:rsidRDefault="00DC7B57" w:rsidP="00DC7B57">
      <w:pPr>
        <w:ind w:left="567" w:hanging="567"/>
        <w:rPr>
          <w:kern w:val="2"/>
          <w14:ligatures w14:val="standardContextual"/>
        </w:rPr>
      </w:pPr>
      <w:r>
        <w:rPr>
          <w:color w:val="000000"/>
        </w:rPr>
        <w:t>13.3</w:t>
      </w:r>
      <w:r>
        <w:rPr>
          <w:color w:val="000000"/>
        </w:rPr>
        <w:tab/>
      </w:r>
      <w:r w:rsidR="00C30E9A">
        <w:rPr>
          <w:color w:val="000000"/>
        </w:rPr>
        <w:t xml:space="preserve">Door ondertekening van deze Raam0vereenkomst vervallen alle eventueel eerder door partijen gemaakte mondelinge en schriftelijke afspraken </w:t>
      </w:r>
      <w:proofErr w:type="gramStart"/>
      <w:r w:rsidR="00C30E9A">
        <w:rPr>
          <w:color w:val="000000"/>
        </w:rPr>
        <w:t>omtrent</w:t>
      </w:r>
      <w:proofErr w:type="gramEnd"/>
      <w:r w:rsidR="00C30E9A">
        <w:rPr>
          <w:color w:val="000000"/>
        </w:rPr>
        <w:t xml:space="preserve"> de hierbij overeengekomen Leveringen.</w:t>
      </w:r>
    </w:p>
    <w:p w14:paraId="6C2A02FD" w14:textId="77777777" w:rsidR="005772A1" w:rsidRPr="005772A1" w:rsidRDefault="005772A1" w:rsidP="005772A1"/>
    <w:p w14:paraId="22C19BA6" w14:textId="77777777" w:rsidR="00AB04C1" w:rsidRDefault="00AB04C1">
      <w:pPr>
        <w:rPr>
          <w:rFonts w:eastAsiaTheme="minorHAnsi" w:cstheme="minorBidi"/>
          <w:iCs/>
          <w:lang w:eastAsia="en-US"/>
        </w:rPr>
      </w:pPr>
      <w:r>
        <w:rPr>
          <w:rFonts w:eastAsiaTheme="minorHAnsi" w:cstheme="minorBidi"/>
          <w:iCs/>
          <w:lang w:eastAsia="en-US"/>
        </w:rPr>
        <w:br w:type="page"/>
      </w:r>
    </w:p>
    <w:p w14:paraId="787CECF8" w14:textId="77777777" w:rsidR="0092775A" w:rsidRPr="00E9454E" w:rsidRDefault="0092775A" w:rsidP="00E520C1">
      <w:pPr>
        <w:spacing w:after="200"/>
        <w:rPr>
          <w:rFonts w:eastAsiaTheme="minorHAnsi" w:cstheme="minorBidi"/>
          <w:iCs/>
          <w:lang w:eastAsia="en-US"/>
        </w:rPr>
      </w:pPr>
    </w:p>
    <w:p w14:paraId="6B9BD2BD"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53F0852F" w14:textId="77777777" w:rsidR="00E9454E" w:rsidRPr="00E9454E" w:rsidRDefault="00E9454E" w:rsidP="00E9454E">
      <w:pPr>
        <w:tabs>
          <w:tab w:val="left" w:pos="567"/>
        </w:tabs>
        <w:spacing w:after="200" w:line="276" w:lineRule="auto"/>
        <w:rPr>
          <w:rFonts w:eastAsiaTheme="minorHAnsi" w:cstheme="minorBidi"/>
          <w:lang w:eastAsia="en-US"/>
        </w:rPr>
      </w:pPr>
    </w:p>
    <w:p w14:paraId="4D3244E6"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1C8A09D1" w14:textId="77777777" w:rsidR="00E9454E" w:rsidRPr="00AB04C1" w:rsidRDefault="00E9454E" w:rsidP="00AB04C1">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6A75DBB" w14:textId="77777777" w:rsidR="00E9454E" w:rsidRPr="00E9454E" w:rsidRDefault="00AB04C1" w:rsidP="00E9454E">
      <w:pPr>
        <w:tabs>
          <w:tab w:val="left" w:pos="4111"/>
        </w:tabs>
        <w:spacing w:after="200" w:line="276" w:lineRule="auto"/>
        <w:rPr>
          <w:rFonts w:eastAsiaTheme="minorHAnsi" w:cstheme="minorBidi"/>
          <w:lang w:eastAsia="en-US"/>
        </w:rPr>
      </w:pPr>
      <w:r>
        <w:t>{{</w:t>
      </w:r>
      <w:proofErr w:type="gramStart"/>
      <w:r>
        <w:t>esl:Signer1:Signature</w:t>
      </w:r>
      <w:proofErr w:type="gramEnd"/>
      <w:r>
        <w:t>:</w:t>
      </w:r>
      <w:proofErr w:type="gramStart"/>
      <w:r>
        <w:t>size(</w:t>
      </w:r>
      <w:proofErr w:type="gramEnd"/>
      <w:r>
        <w:t>200,50)}}</w:t>
      </w:r>
    </w:p>
    <w:p w14:paraId="0DC3C1BA"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29EBBA8A"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535FFBED"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default" r:id="rId14"/>
      <w:footerReference w:type="default" r:id="rId15"/>
      <w:headerReference w:type="first" r:id="rId16"/>
      <w:footerReference w:type="first" r:id="rId17"/>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8DFF" w14:textId="77777777" w:rsidR="00B152D3" w:rsidRDefault="00B152D3">
      <w:r>
        <w:separator/>
      </w:r>
    </w:p>
  </w:endnote>
  <w:endnote w:type="continuationSeparator" w:id="0">
    <w:p w14:paraId="6269ADAA" w14:textId="77777777" w:rsidR="00B152D3" w:rsidRDefault="00B1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1F72" w14:textId="77777777" w:rsidR="002774C4" w:rsidRDefault="002774C4" w:rsidP="00B67DBF">
    <w:pPr>
      <w:tabs>
        <w:tab w:val="center" w:pos="4536"/>
        <w:tab w:val="right" w:pos="9072"/>
      </w:tabs>
      <w:rPr>
        <w:lang w:val="nl"/>
      </w:rPr>
    </w:pPr>
    <w:r>
      <w:rPr>
        <w:lang w:val="nl"/>
      </w:rPr>
      <w:t>________________________________________________________________</w:t>
    </w:r>
  </w:p>
  <w:p w14:paraId="75AA243D"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1B3D317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59FA56F"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AB04C1">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3B13"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03DB4E07"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106C8169" wp14:editId="2DAD5B4F">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D04C4"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772A1">
      <w:rPr>
        <w:noProof/>
        <w:sz w:val="16"/>
        <w:szCs w:val="16"/>
      </w:rPr>
      <w:t>Bedrijfsvoering</w:t>
    </w:r>
  </w:p>
  <w:p w14:paraId="0F4D1B6B" w14:textId="77777777" w:rsidR="005772A1" w:rsidRPr="005772A1" w:rsidRDefault="005772A1" w:rsidP="005772A1">
    <w:pPr>
      <w:tabs>
        <w:tab w:val="center" w:pos="4536"/>
        <w:tab w:val="right" w:pos="9072"/>
      </w:tabs>
      <w:rPr>
        <w:noProof/>
        <w:sz w:val="16"/>
        <w:szCs w:val="16"/>
      </w:rPr>
    </w:pPr>
    <w:r w:rsidRPr="005772A1">
      <w:rPr>
        <w:noProof/>
        <w:sz w:val="16"/>
        <w:szCs w:val="16"/>
      </w:rPr>
      <w:t xml:space="preserve">Team Inkoop &amp; </w:t>
    </w:r>
    <w:r w:rsidR="00291808">
      <w:rPr>
        <w:noProof/>
        <w:sz w:val="16"/>
        <w:szCs w:val="16"/>
      </w:rPr>
      <w:t>Contractmanagement</w:t>
    </w:r>
  </w:p>
  <w:p w14:paraId="1C21862E" w14:textId="77777777" w:rsidR="00A36918" w:rsidRDefault="005772A1" w:rsidP="005772A1">
    <w:r w:rsidRPr="005772A1">
      <w:rPr>
        <w:noProof/>
        <w:sz w:val="16"/>
        <w:szCs w:val="16"/>
      </w:rPr>
      <w:t xml:space="preserve">Versie </w:t>
    </w:r>
    <w:r w:rsidR="00AE78A3">
      <w:rPr>
        <w:noProof/>
        <w:sz w:val="16"/>
        <w:szCs w:val="16"/>
      </w:rPr>
      <w:t>Maart</w:t>
    </w:r>
    <w:r w:rsidR="00AB04C1">
      <w:rPr>
        <w:noProof/>
        <w:sz w:val="16"/>
        <w:szCs w:val="16"/>
      </w:rPr>
      <w:t xml:space="preserve"> 202</w:t>
    </w:r>
    <w:r w:rsidR="00291808">
      <w:rPr>
        <w:noProof/>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DD44D" w14:textId="77777777" w:rsidR="00B152D3" w:rsidRDefault="00B152D3">
      <w:r>
        <w:separator/>
      </w:r>
    </w:p>
  </w:footnote>
  <w:footnote w:type="continuationSeparator" w:id="0">
    <w:p w14:paraId="0E374B36" w14:textId="77777777" w:rsidR="00B152D3" w:rsidRDefault="00B1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6764"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70EA3F4B"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894A7" w14:textId="77777777" w:rsidR="002E4CA5" w:rsidRDefault="00B67DBF">
    <w:pPr>
      <w:pStyle w:val="Koptekst"/>
    </w:pPr>
    <w:r>
      <w:rPr>
        <w:noProof/>
      </w:rPr>
      <w:drawing>
        <wp:anchor distT="0" distB="0" distL="114300" distR="114300" simplePos="0" relativeHeight="251676160" behindDoc="1" locked="0" layoutInCell="1" allowOverlap="1" wp14:anchorId="458EE965" wp14:editId="169C977E">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 w15:restartNumberingAfterBreak="0">
    <w:nsid w:val="27121BC2"/>
    <w:multiLevelType w:val="hybridMultilevel"/>
    <w:tmpl w:val="21E4A588"/>
    <w:lvl w:ilvl="0" w:tplc="04130013">
      <w:start w:val="1"/>
      <w:numFmt w:val="upperRoman"/>
      <w:lvlText w:val="%1."/>
      <w:lvlJc w:val="righ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 w15:restartNumberingAfterBreak="0">
    <w:nsid w:val="2E62335C"/>
    <w:multiLevelType w:val="multilevel"/>
    <w:tmpl w:val="0332E5E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4C3535D"/>
    <w:multiLevelType w:val="hybridMultilevel"/>
    <w:tmpl w:val="CC80E69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3CD21280"/>
    <w:multiLevelType w:val="hybridMultilevel"/>
    <w:tmpl w:val="F2069B3C"/>
    <w:lvl w:ilvl="0" w:tplc="04130017">
      <w:start w:val="1"/>
      <w:numFmt w:val="lowerLetter"/>
      <w:lvlText w:val="%1)"/>
      <w:lvlJc w:val="left"/>
      <w:pPr>
        <w:ind w:left="900" w:hanging="360"/>
      </w:p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5" w15:restartNumberingAfterBreak="0">
    <w:nsid w:val="4F720E7E"/>
    <w:multiLevelType w:val="multilevel"/>
    <w:tmpl w:val="F808F3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0031449"/>
    <w:multiLevelType w:val="multilevel"/>
    <w:tmpl w:val="905476F6"/>
    <w:lvl w:ilvl="0">
      <w:start w:val="3"/>
      <w:numFmt w:val="decimal"/>
      <w:lvlText w:val="%1"/>
      <w:lvlJc w:val="left"/>
      <w:pPr>
        <w:ind w:left="360" w:hanging="360"/>
      </w:pPr>
      <w:rPr>
        <w:rFonts w:hint="default"/>
        <w:color w:val="000000" w:themeColor="text1"/>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7A037A2"/>
    <w:multiLevelType w:val="hybridMultilevel"/>
    <w:tmpl w:val="0E3C8AC0"/>
    <w:lvl w:ilvl="0" w:tplc="04130001">
      <w:start w:val="1"/>
      <w:numFmt w:val="bullet"/>
      <w:lvlText w:val=""/>
      <w:lvlJc w:val="left"/>
      <w:pPr>
        <w:ind w:left="2990" w:hanging="360"/>
      </w:pPr>
      <w:rPr>
        <w:rFonts w:ascii="Symbol" w:hAnsi="Symbol" w:hint="default"/>
      </w:rPr>
    </w:lvl>
    <w:lvl w:ilvl="1" w:tplc="04130003" w:tentative="1">
      <w:start w:val="1"/>
      <w:numFmt w:val="bullet"/>
      <w:lvlText w:val="o"/>
      <w:lvlJc w:val="left"/>
      <w:pPr>
        <w:ind w:left="3710" w:hanging="360"/>
      </w:pPr>
      <w:rPr>
        <w:rFonts w:ascii="Courier New" w:hAnsi="Courier New" w:cs="Courier New" w:hint="default"/>
      </w:rPr>
    </w:lvl>
    <w:lvl w:ilvl="2" w:tplc="04130005" w:tentative="1">
      <w:start w:val="1"/>
      <w:numFmt w:val="bullet"/>
      <w:lvlText w:val=""/>
      <w:lvlJc w:val="left"/>
      <w:pPr>
        <w:ind w:left="4430" w:hanging="360"/>
      </w:pPr>
      <w:rPr>
        <w:rFonts w:ascii="Wingdings" w:hAnsi="Wingdings" w:hint="default"/>
      </w:rPr>
    </w:lvl>
    <w:lvl w:ilvl="3" w:tplc="04130001" w:tentative="1">
      <w:start w:val="1"/>
      <w:numFmt w:val="bullet"/>
      <w:lvlText w:val=""/>
      <w:lvlJc w:val="left"/>
      <w:pPr>
        <w:ind w:left="5150" w:hanging="360"/>
      </w:pPr>
      <w:rPr>
        <w:rFonts w:ascii="Symbol" w:hAnsi="Symbol" w:hint="default"/>
      </w:rPr>
    </w:lvl>
    <w:lvl w:ilvl="4" w:tplc="04130003" w:tentative="1">
      <w:start w:val="1"/>
      <w:numFmt w:val="bullet"/>
      <w:lvlText w:val="o"/>
      <w:lvlJc w:val="left"/>
      <w:pPr>
        <w:ind w:left="5870" w:hanging="360"/>
      </w:pPr>
      <w:rPr>
        <w:rFonts w:ascii="Courier New" w:hAnsi="Courier New" w:cs="Courier New" w:hint="default"/>
      </w:rPr>
    </w:lvl>
    <w:lvl w:ilvl="5" w:tplc="04130005" w:tentative="1">
      <w:start w:val="1"/>
      <w:numFmt w:val="bullet"/>
      <w:lvlText w:val=""/>
      <w:lvlJc w:val="left"/>
      <w:pPr>
        <w:ind w:left="6590" w:hanging="360"/>
      </w:pPr>
      <w:rPr>
        <w:rFonts w:ascii="Wingdings" w:hAnsi="Wingdings" w:hint="default"/>
      </w:rPr>
    </w:lvl>
    <w:lvl w:ilvl="6" w:tplc="04130001" w:tentative="1">
      <w:start w:val="1"/>
      <w:numFmt w:val="bullet"/>
      <w:lvlText w:val=""/>
      <w:lvlJc w:val="left"/>
      <w:pPr>
        <w:ind w:left="7310" w:hanging="360"/>
      </w:pPr>
      <w:rPr>
        <w:rFonts w:ascii="Symbol" w:hAnsi="Symbol" w:hint="default"/>
      </w:rPr>
    </w:lvl>
    <w:lvl w:ilvl="7" w:tplc="04130003" w:tentative="1">
      <w:start w:val="1"/>
      <w:numFmt w:val="bullet"/>
      <w:lvlText w:val="o"/>
      <w:lvlJc w:val="left"/>
      <w:pPr>
        <w:ind w:left="8030" w:hanging="360"/>
      </w:pPr>
      <w:rPr>
        <w:rFonts w:ascii="Courier New" w:hAnsi="Courier New" w:cs="Courier New" w:hint="default"/>
      </w:rPr>
    </w:lvl>
    <w:lvl w:ilvl="8" w:tplc="04130005" w:tentative="1">
      <w:start w:val="1"/>
      <w:numFmt w:val="bullet"/>
      <w:lvlText w:val=""/>
      <w:lvlJc w:val="left"/>
      <w:pPr>
        <w:ind w:left="8750" w:hanging="360"/>
      </w:pPr>
      <w:rPr>
        <w:rFonts w:ascii="Wingdings" w:hAnsi="Wingdings" w:hint="default"/>
      </w:rPr>
    </w:lvl>
  </w:abstractNum>
  <w:abstractNum w:abstractNumId="8" w15:restartNumberingAfterBreak="0">
    <w:nsid w:val="698674C6"/>
    <w:multiLevelType w:val="hybridMultilevel"/>
    <w:tmpl w:val="615ECD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F804684"/>
    <w:multiLevelType w:val="hybridMultilevel"/>
    <w:tmpl w:val="114E2F9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25493739">
    <w:abstractNumId w:val="0"/>
    <w:lvlOverride w:ilvl="0">
      <w:startOverride w:val="1"/>
    </w:lvlOverride>
  </w:num>
  <w:num w:numId="2" w16cid:durableId="467548851">
    <w:abstractNumId w:val="7"/>
  </w:num>
  <w:num w:numId="3" w16cid:durableId="578904549">
    <w:abstractNumId w:val="8"/>
  </w:num>
  <w:num w:numId="4" w16cid:durableId="1352684377">
    <w:abstractNumId w:val="4"/>
  </w:num>
  <w:num w:numId="5" w16cid:durableId="483933676">
    <w:abstractNumId w:val="3"/>
  </w:num>
  <w:num w:numId="6" w16cid:durableId="1399131367">
    <w:abstractNumId w:val="5"/>
  </w:num>
  <w:num w:numId="7" w16cid:durableId="627515187">
    <w:abstractNumId w:val="1"/>
  </w:num>
  <w:num w:numId="8" w16cid:durableId="653922675">
    <w:abstractNumId w:val="6"/>
  </w:num>
  <w:num w:numId="9" w16cid:durableId="348529495">
    <w:abstractNumId w:val="2"/>
  </w:num>
  <w:num w:numId="10" w16cid:durableId="48381398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82191B"/>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71E"/>
    <w:rsid w:val="00054E08"/>
    <w:rsid w:val="00056E23"/>
    <w:rsid w:val="00061B61"/>
    <w:rsid w:val="000627ED"/>
    <w:rsid w:val="00066744"/>
    <w:rsid w:val="00067DE6"/>
    <w:rsid w:val="00072C39"/>
    <w:rsid w:val="000750EE"/>
    <w:rsid w:val="00076E56"/>
    <w:rsid w:val="0007724D"/>
    <w:rsid w:val="00080353"/>
    <w:rsid w:val="000860D9"/>
    <w:rsid w:val="000871DC"/>
    <w:rsid w:val="000913B9"/>
    <w:rsid w:val="00094642"/>
    <w:rsid w:val="000946A8"/>
    <w:rsid w:val="000A0992"/>
    <w:rsid w:val="000A0C6C"/>
    <w:rsid w:val="000E32E0"/>
    <w:rsid w:val="000F5505"/>
    <w:rsid w:val="001200CA"/>
    <w:rsid w:val="001237A7"/>
    <w:rsid w:val="0012455D"/>
    <w:rsid w:val="0012461F"/>
    <w:rsid w:val="00126FF5"/>
    <w:rsid w:val="00133DC5"/>
    <w:rsid w:val="00134C14"/>
    <w:rsid w:val="00141287"/>
    <w:rsid w:val="00143C9F"/>
    <w:rsid w:val="001450CC"/>
    <w:rsid w:val="0014758B"/>
    <w:rsid w:val="00152CE0"/>
    <w:rsid w:val="00156C19"/>
    <w:rsid w:val="00163491"/>
    <w:rsid w:val="00163EEE"/>
    <w:rsid w:val="00166323"/>
    <w:rsid w:val="001723F9"/>
    <w:rsid w:val="001741DB"/>
    <w:rsid w:val="001741F1"/>
    <w:rsid w:val="00175B4C"/>
    <w:rsid w:val="00176339"/>
    <w:rsid w:val="001775EF"/>
    <w:rsid w:val="00180596"/>
    <w:rsid w:val="00180777"/>
    <w:rsid w:val="0018444B"/>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1808"/>
    <w:rsid w:val="00294F66"/>
    <w:rsid w:val="00294F9D"/>
    <w:rsid w:val="00295BA8"/>
    <w:rsid w:val="00297972"/>
    <w:rsid w:val="002A4ECD"/>
    <w:rsid w:val="002A6C6D"/>
    <w:rsid w:val="002A7054"/>
    <w:rsid w:val="002B0C55"/>
    <w:rsid w:val="002C007D"/>
    <w:rsid w:val="002C457F"/>
    <w:rsid w:val="002C728D"/>
    <w:rsid w:val="002D0BD0"/>
    <w:rsid w:val="002D2E27"/>
    <w:rsid w:val="002D393A"/>
    <w:rsid w:val="002D3BCE"/>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553CD"/>
    <w:rsid w:val="0036062A"/>
    <w:rsid w:val="0036110E"/>
    <w:rsid w:val="0037071F"/>
    <w:rsid w:val="00370A64"/>
    <w:rsid w:val="003714BD"/>
    <w:rsid w:val="003865B4"/>
    <w:rsid w:val="0038745B"/>
    <w:rsid w:val="00393E02"/>
    <w:rsid w:val="003956D6"/>
    <w:rsid w:val="003A30C6"/>
    <w:rsid w:val="003A73F8"/>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0EE"/>
    <w:rsid w:val="00482E35"/>
    <w:rsid w:val="00492A71"/>
    <w:rsid w:val="004A0068"/>
    <w:rsid w:val="004A426F"/>
    <w:rsid w:val="004A59FE"/>
    <w:rsid w:val="004B1D4C"/>
    <w:rsid w:val="004B368B"/>
    <w:rsid w:val="004B46D8"/>
    <w:rsid w:val="004B52C5"/>
    <w:rsid w:val="004C0BEB"/>
    <w:rsid w:val="004C1589"/>
    <w:rsid w:val="004C6BB8"/>
    <w:rsid w:val="004C7758"/>
    <w:rsid w:val="004D23B3"/>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8504B"/>
    <w:rsid w:val="00591084"/>
    <w:rsid w:val="00595AF2"/>
    <w:rsid w:val="00596DC5"/>
    <w:rsid w:val="005A16D0"/>
    <w:rsid w:val="005A276C"/>
    <w:rsid w:val="005A6C97"/>
    <w:rsid w:val="005A71FF"/>
    <w:rsid w:val="005B18EE"/>
    <w:rsid w:val="005C5D51"/>
    <w:rsid w:val="005C5FB6"/>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31813"/>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0DE5"/>
    <w:rsid w:val="006F40D3"/>
    <w:rsid w:val="00702A81"/>
    <w:rsid w:val="0070667F"/>
    <w:rsid w:val="00711C9C"/>
    <w:rsid w:val="007136C6"/>
    <w:rsid w:val="00713DA4"/>
    <w:rsid w:val="00722A83"/>
    <w:rsid w:val="00723030"/>
    <w:rsid w:val="007247B1"/>
    <w:rsid w:val="00727F27"/>
    <w:rsid w:val="00730457"/>
    <w:rsid w:val="00755096"/>
    <w:rsid w:val="00756107"/>
    <w:rsid w:val="0075725D"/>
    <w:rsid w:val="0076015E"/>
    <w:rsid w:val="00763D1C"/>
    <w:rsid w:val="00766E5F"/>
    <w:rsid w:val="00767D63"/>
    <w:rsid w:val="007708F7"/>
    <w:rsid w:val="0077092E"/>
    <w:rsid w:val="007724C4"/>
    <w:rsid w:val="007733CD"/>
    <w:rsid w:val="00773F32"/>
    <w:rsid w:val="007745A5"/>
    <w:rsid w:val="00781F60"/>
    <w:rsid w:val="00784CAF"/>
    <w:rsid w:val="00786D06"/>
    <w:rsid w:val="00787263"/>
    <w:rsid w:val="00787C20"/>
    <w:rsid w:val="0079021E"/>
    <w:rsid w:val="00791D5C"/>
    <w:rsid w:val="00792D48"/>
    <w:rsid w:val="00793647"/>
    <w:rsid w:val="007B3556"/>
    <w:rsid w:val="007B3957"/>
    <w:rsid w:val="007B632F"/>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14D8E"/>
    <w:rsid w:val="00821293"/>
    <w:rsid w:val="0082191B"/>
    <w:rsid w:val="00830B28"/>
    <w:rsid w:val="00833F1E"/>
    <w:rsid w:val="008377DC"/>
    <w:rsid w:val="008406B3"/>
    <w:rsid w:val="00844215"/>
    <w:rsid w:val="00844C56"/>
    <w:rsid w:val="008467D9"/>
    <w:rsid w:val="00847557"/>
    <w:rsid w:val="00850749"/>
    <w:rsid w:val="00855119"/>
    <w:rsid w:val="008615C7"/>
    <w:rsid w:val="00862393"/>
    <w:rsid w:val="00873E45"/>
    <w:rsid w:val="00876BAB"/>
    <w:rsid w:val="00880477"/>
    <w:rsid w:val="00883EB6"/>
    <w:rsid w:val="00885BFC"/>
    <w:rsid w:val="00895EE4"/>
    <w:rsid w:val="008964B3"/>
    <w:rsid w:val="008A1C46"/>
    <w:rsid w:val="008B5677"/>
    <w:rsid w:val="008B72A2"/>
    <w:rsid w:val="008C0137"/>
    <w:rsid w:val="008C14F1"/>
    <w:rsid w:val="008C2810"/>
    <w:rsid w:val="008C594E"/>
    <w:rsid w:val="008C7E91"/>
    <w:rsid w:val="008D11CE"/>
    <w:rsid w:val="008D1557"/>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0986"/>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385F"/>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5AD6"/>
    <w:rsid w:val="00A77A5A"/>
    <w:rsid w:val="00A83273"/>
    <w:rsid w:val="00A851F5"/>
    <w:rsid w:val="00A86D57"/>
    <w:rsid w:val="00A93B50"/>
    <w:rsid w:val="00A94070"/>
    <w:rsid w:val="00A95B26"/>
    <w:rsid w:val="00A9639F"/>
    <w:rsid w:val="00AA0855"/>
    <w:rsid w:val="00AA0B3B"/>
    <w:rsid w:val="00AA5C41"/>
    <w:rsid w:val="00AB04C1"/>
    <w:rsid w:val="00AB6BC3"/>
    <w:rsid w:val="00AB7C1E"/>
    <w:rsid w:val="00AC6833"/>
    <w:rsid w:val="00AD05DE"/>
    <w:rsid w:val="00AD29D4"/>
    <w:rsid w:val="00AE61CB"/>
    <w:rsid w:val="00AE69FD"/>
    <w:rsid w:val="00AE6F13"/>
    <w:rsid w:val="00AE7022"/>
    <w:rsid w:val="00AE78A3"/>
    <w:rsid w:val="00AF6209"/>
    <w:rsid w:val="00AF65C9"/>
    <w:rsid w:val="00AF7648"/>
    <w:rsid w:val="00B051AD"/>
    <w:rsid w:val="00B06FC4"/>
    <w:rsid w:val="00B07C52"/>
    <w:rsid w:val="00B07E88"/>
    <w:rsid w:val="00B152D3"/>
    <w:rsid w:val="00B203A6"/>
    <w:rsid w:val="00B23A44"/>
    <w:rsid w:val="00B244C7"/>
    <w:rsid w:val="00B2762E"/>
    <w:rsid w:val="00B33E5B"/>
    <w:rsid w:val="00B36020"/>
    <w:rsid w:val="00B36163"/>
    <w:rsid w:val="00B4392F"/>
    <w:rsid w:val="00B4479B"/>
    <w:rsid w:val="00B52184"/>
    <w:rsid w:val="00B53578"/>
    <w:rsid w:val="00B54900"/>
    <w:rsid w:val="00B61DA2"/>
    <w:rsid w:val="00B62306"/>
    <w:rsid w:val="00B63182"/>
    <w:rsid w:val="00B658CC"/>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D58B7"/>
    <w:rsid w:val="00BE30D6"/>
    <w:rsid w:val="00BE6947"/>
    <w:rsid w:val="00BE7286"/>
    <w:rsid w:val="00BF0EF4"/>
    <w:rsid w:val="00C06D44"/>
    <w:rsid w:val="00C10636"/>
    <w:rsid w:val="00C117B3"/>
    <w:rsid w:val="00C1362B"/>
    <w:rsid w:val="00C15FA8"/>
    <w:rsid w:val="00C179C9"/>
    <w:rsid w:val="00C17E22"/>
    <w:rsid w:val="00C2178D"/>
    <w:rsid w:val="00C264CC"/>
    <w:rsid w:val="00C30E9A"/>
    <w:rsid w:val="00C35B08"/>
    <w:rsid w:val="00C37202"/>
    <w:rsid w:val="00C5056C"/>
    <w:rsid w:val="00C52BB7"/>
    <w:rsid w:val="00C55A3A"/>
    <w:rsid w:val="00C55AD5"/>
    <w:rsid w:val="00C64CAB"/>
    <w:rsid w:val="00C66090"/>
    <w:rsid w:val="00C66FE5"/>
    <w:rsid w:val="00C71D0B"/>
    <w:rsid w:val="00C82834"/>
    <w:rsid w:val="00C85254"/>
    <w:rsid w:val="00C86C8A"/>
    <w:rsid w:val="00C95067"/>
    <w:rsid w:val="00CB032F"/>
    <w:rsid w:val="00CB1A3F"/>
    <w:rsid w:val="00CC6067"/>
    <w:rsid w:val="00CD0BE1"/>
    <w:rsid w:val="00CD0EB6"/>
    <w:rsid w:val="00CD6054"/>
    <w:rsid w:val="00CE25A3"/>
    <w:rsid w:val="00CE534E"/>
    <w:rsid w:val="00CF67A4"/>
    <w:rsid w:val="00CF7C7B"/>
    <w:rsid w:val="00D00C60"/>
    <w:rsid w:val="00D0179B"/>
    <w:rsid w:val="00D03AF9"/>
    <w:rsid w:val="00D0561D"/>
    <w:rsid w:val="00D06385"/>
    <w:rsid w:val="00D07717"/>
    <w:rsid w:val="00D117ED"/>
    <w:rsid w:val="00D123CA"/>
    <w:rsid w:val="00D135F3"/>
    <w:rsid w:val="00D13D1E"/>
    <w:rsid w:val="00D2196F"/>
    <w:rsid w:val="00D2296A"/>
    <w:rsid w:val="00D22BCF"/>
    <w:rsid w:val="00D347D1"/>
    <w:rsid w:val="00D53AF7"/>
    <w:rsid w:val="00D654B0"/>
    <w:rsid w:val="00D662ED"/>
    <w:rsid w:val="00D74222"/>
    <w:rsid w:val="00D75BF0"/>
    <w:rsid w:val="00D81656"/>
    <w:rsid w:val="00D81F4B"/>
    <w:rsid w:val="00D82731"/>
    <w:rsid w:val="00DA0457"/>
    <w:rsid w:val="00DA31D5"/>
    <w:rsid w:val="00DA74F3"/>
    <w:rsid w:val="00DA75E8"/>
    <w:rsid w:val="00DB1E6E"/>
    <w:rsid w:val="00DB532E"/>
    <w:rsid w:val="00DB729F"/>
    <w:rsid w:val="00DB7EEE"/>
    <w:rsid w:val="00DC2C67"/>
    <w:rsid w:val="00DC7B57"/>
    <w:rsid w:val="00DD120C"/>
    <w:rsid w:val="00DD23C0"/>
    <w:rsid w:val="00DD3307"/>
    <w:rsid w:val="00DD38DC"/>
    <w:rsid w:val="00DE409E"/>
    <w:rsid w:val="00DE66A3"/>
    <w:rsid w:val="00DF01EE"/>
    <w:rsid w:val="00DF0EBC"/>
    <w:rsid w:val="00DF2474"/>
    <w:rsid w:val="00DF2641"/>
    <w:rsid w:val="00E0556B"/>
    <w:rsid w:val="00E0654B"/>
    <w:rsid w:val="00E07D30"/>
    <w:rsid w:val="00E1159C"/>
    <w:rsid w:val="00E159CC"/>
    <w:rsid w:val="00E179C7"/>
    <w:rsid w:val="00E21860"/>
    <w:rsid w:val="00E234C5"/>
    <w:rsid w:val="00E240B1"/>
    <w:rsid w:val="00E25B0C"/>
    <w:rsid w:val="00E25F2D"/>
    <w:rsid w:val="00E31B69"/>
    <w:rsid w:val="00E327B7"/>
    <w:rsid w:val="00E34527"/>
    <w:rsid w:val="00E35621"/>
    <w:rsid w:val="00E45464"/>
    <w:rsid w:val="00E456F4"/>
    <w:rsid w:val="00E468E7"/>
    <w:rsid w:val="00E47BF8"/>
    <w:rsid w:val="00E50F42"/>
    <w:rsid w:val="00E520C1"/>
    <w:rsid w:val="00E57F3B"/>
    <w:rsid w:val="00E60B8B"/>
    <w:rsid w:val="00E611F0"/>
    <w:rsid w:val="00E67A29"/>
    <w:rsid w:val="00E74BD9"/>
    <w:rsid w:val="00E83885"/>
    <w:rsid w:val="00E87E18"/>
    <w:rsid w:val="00E90683"/>
    <w:rsid w:val="00E912E3"/>
    <w:rsid w:val="00E9268A"/>
    <w:rsid w:val="00E93518"/>
    <w:rsid w:val="00E9454E"/>
    <w:rsid w:val="00E94C46"/>
    <w:rsid w:val="00EB6013"/>
    <w:rsid w:val="00EB7984"/>
    <w:rsid w:val="00EC068C"/>
    <w:rsid w:val="00EC41BD"/>
    <w:rsid w:val="00EC5B6B"/>
    <w:rsid w:val="00ED16D4"/>
    <w:rsid w:val="00ED1DB1"/>
    <w:rsid w:val="00EE02EB"/>
    <w:rsid w:val="00EE1A01"/>
    <w:rsid w:val="00EE6BD3"/>
    <w:rsid w:val="00EE7553"/>
    <w:rsid w:val="00F01508"/>
    <w:rsid w:val="00F04E4F"/>
    <w:rsid w:val="00F172D7"/>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C54D5"/>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D4E6"/>
  <w15:docId w15:val="{514CA52C-955B-4476-AA8F-4FB7254E2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A75E8"/>
  </w:style>
  <w:style w:type="paragraph" w:styleId="Kop1">
    <w:name w:val="heading 1"/>
    <w:basedOn w:val="Standaard"/>
    <w:next w:val="Standaard"/>
    <w:link w:val="Kop1Char"/>
    <w:qFormat/>
    <w:rsid w:val="009E385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uiPriority w:val="99"/>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aliases w:val="Lijst meerdere niveaus,Opsomblokjes en substreepjes,-_BOMW,Colofon,Titel tussenkop,Titel tussenkopCxSpLast"/>
    <w:basedOn w:val="Standaard"/>
    <w:link w:val="LijstalineaChar"/>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0627ED"/>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0627ED"/>
    <w:rPr>
      <w:rFonts w:ascii="Calibri" w:hAnsi="Calibri" w:cs="Calibri" w:hint="default"/>
    </w:rPr>
  </w:style>
  <w:style w:type="character" w:customStyle="1" w:styleId="fontstyle01">
    <w:name w:val="fontstyle01"/>
    <w:basedOn w:val="Standaardalinea-lettertype"/>
    <w:rsid w:val="008C0137"/>
    <w:rPr>
      <w:rFonts w:ascii="Verdana" w:hAnsi="Verdana" w:hint="default"/>
      <w:b w:val="0"/>
      <w:bCs w:val="0"/>
      <w:i w:val="0"/>
      <w:iCs w:val="0"/>
      <w:color w:val="000000"/>
      <w:sz w:val="20"/>
      <w:szCs w:val="20"/>
    </w:rPr>
  </w:style>
  <w:style w:type="character" w:styleId="Verwijzingopmerking">
    <w:name w:val="annotation reference"/>
    <w:basedOn w:val="Standaardalinea-lettertype"/>
    <w:uiPriority w:val="99"/>
    <w:semiHidden/>
    <w:unhideWhenUsed/>
    <w:rsid w:val="00B07C52"/>
    <w:rPr>
      <w:sz w:val="16"/>
      <w:szCs w:val="16"/>
    </w:rPr>
  </w:style>
  <w:style w:type="paragraph" w:styleId="Tekstopmerking">
    <w:name w:val="annotation text"/>
    <w:basedOn w:val="Standaard"/>
    <w:link w:val="TekstopmerkingChar"/>
    <w:uiPriority w:val="99"/>
    <w:semiHidden/>
    <w:unhideWhenUsed/>
    <w:rsid w:val="00B07C52"/>
  </w:style>
  <w:style w:type="character" w:customStyle="1" w:styleId="TekstopmerkingChar">
    <w:name w:val="Tekst opmerking Char"/>
    <w:basedOn w:val="Standaardalinea-lettertype"/>
    <w:link w:val="Tekstopmerking"/>
    <w:uiPriority w:val="99"/>
    <w:semiHidden/>
    <w:rsid w:val="00B07C52"/>
  </w:style>
  <w:style w:type="character" w:styleId="Onopgelostemelding">
    <w:name w:val="Unresolved Mention"/>
    <w:basedOn w:val="Standaardalinea-lettertype"/>
    <w:uiPriority w:val="99"/>
    <w:semiHidden/>
    <w:unhideWhenUsed/>
    <w:rsid w:val="00B07C52"/>
    <w:rPr>
      <w:color w:val="605E5C"/>
      <w:shd w:val="clear" w:color="auto" w:fill="E1DFDD"/>
    </w:rPr>
  </w:style>
  <w:style w:type="character" w:customStyle="1" w:styleId="Kop1Char">
    <w:name w:val="Kop 1 Char"/>
    <w:basedOn w:val="Standaardalinea-lettertype"/>
    <w:link w:val="Kop1"/>
    <w:rsid w:val="009E385F"/>
    <w:rPr>
      <w:rFonts w:asciiTheme="majorHAnsi" w:eastAsiaTheme="majorEastAsia" w:hAnsiTheme="majorHAnsi" w:cstheme="majorBidi"/>
      <w:color w:val="365F91" w:themeColor="accent1" w:themeShade="BF"/>
      <w:sz w:val="32"/>
      <w:szCs w:val="32"/>
    </w:rPr>
  </w:style>
  <w:style w:type="paragraph" w:styleId="Kopvaninhoudsopgave">
    <w:name w:val="TOC Heading"/>
    <w:basedOn w:val="Kop1"/>
    <w:next w:val="Standaard"/>
    <w:uiPriority w:val="39"/>
    <w:unhideWhenUsed/>
    <w:qFormat/>
    <w:rsid w:val="009E385F"/>
    <w:pPr>
      <w:spacing w:line="259" w:lineRule="auto"/>
      <w:outlineLvl w:val="9"/>
    </w:pPr>
  </w:style>
  <w:style w:type="character" w:customStyle="1" w:styleId="LijstalineaChar">
    <w:name w:val="Lijstalinea Char"/>
    <w:aliases w:val="Lijst meerdere niveaus Char,Opsomblokjes en substreepjes Char,-_BOMW Char,Colofon Char,Titel tussenkop Char,Titel tussenkopCxSpLast Char"/>
    <w:basedOn w:val="Standaardalinea-lettertype"/>
    <w:link w:val="Lijstalinea"/>
    <w:uiPriority w:val="34"/>
    <w:rsid w:val="008377DC"/>
  </w:style>
  <w:style w:type="paragraph" w:customStyle="1" w:styleId="StijlLinks130cm">
    <w:name w:val="Stijl Links:  130 cm"/>
    <w:basedOn w:val="Standaard"/>
    <w:rsid w:val="00CB032F"/>
    <w:pPr>
      <w:tabs>
        <w:tab w:val="left" w:pos="-1440"/>
        <w:tab w:val="left" w:pos="-720"/>
        <w:tab w:val="left" w:pos="0"/>
        <w:tab w:val="left" w:pos="380"/>
      </w:tabs>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8130">
      <w:bodyDiv w:val="1"/>
      <w:marLeft w:val="0"/>
      <w:marRight w:val="0"/>
      <w:marTop w:val="0"/>
      <w:marBottom w:val="0"/>
      <w:divBdr>
        <w:top w:val="none" w:sz="0" w:space="0" w:color="auto"/>
        <w:left w:val="none" w:sz="0" w:space="0" w:color="auto"/>
        <w:bottom w:val="none" w:sz="0" w:space="0" w:color="auto"/>
        <w:right w:val="none" w:sz="0" w:space="0" w:color="auto"/>
      </w:divBdr>
    </w:div>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rediteuren-rijnland@hhsk.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cturen@hhsk.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paardekooper\Downloads\Bijlage%202%20-%20Raamovereenkomst%20%20Pompen_220626.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4CCC377-ACD7-4805-986A-081753266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A6A75-EECD-428D-8B22-B39F0E7557E2}">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DE66E51C-EF48-4F04-B69A-44951F06A060}">
  <ds:schemaRefs>
    <ds:schemaRef ds:uri="http://schemas.microsoft.com/sharepoint/v3/contenttype/forms"/>
  </ds:schemaRefs>
</ds:datastoreItem>
</file>

<file path=customXml/itemProps4.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Bijlage 2 - Raamovereenkomst  Pompen_220626</Template>
  <TotalTime>1</TotalTime>
  <Pages>8</Pages>
  <Words>2160</Words>
  <Characters>13845</Characters>
  <Application>Microsoft Office Word</Application>
  <DocSecurity>0</DocSecurity>
  <Lines>342</Lines>
  <Paragraphs>113</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15944</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Paardekooper, Nadine</dc:creator>
  <cp:keywords/>
  <dc:description/>
  <cp:lastModifiedBy>Paardekooper, Nadine</cp:lastModifiedBy>
  <cp:revision>2</cp:revision>
  <cp:lastPrinted>2010-11-24T12:59:00Z</cp:lastPrinted>
  <dcterms:created xsi:type="dcterms:W3CDTF">2026-06-30T10:57:00Z</dcterms:created>
  <dcterms:modified xsi:type="dcterms:W3CDTF">2026-06-30T10:58:00Z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ies>
</file>